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26F3" w:rsidRPr="00C0523C" w:rsidP="00496352" w14:paraId="17AC0D48" w14:textId="77777777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highlight w:val="white"/>
        </w:rPr>
      </w:pPr>
      <w:permStart w:id="0" w:edGrp="everyone"/>
      <w:r w:rsidRPr="00C0523C">
        <w:rPr>
          <w:rFonts w:ascii="Arial" w:eastAsia="Arial" w:hAnsi="Arial" w:cs="Arial"/>
          <w:b/>
          <w:highlight w:val="white"/>
        </w:rPr>
        <w:t>EXMO. SENHOR PRESIDENTE DA CÂMARA MUNICIPAL DE SUMARÉ</w:t>
      </w:r>
    </w:p>
    <w:p w:rsidR="00521260" w:rsidP="00496352" w14:paraId="10439448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6E26F3" w:rsidP="006E26F3" w14:paraId="40DEB483" w14:textId="3DBC22BC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Cs/>
        </w:rPr>
      </w:pPr>
      <w:r w:rsidRPr="00C0523C">
        <w:rPr>
          <w:rFonts w:ascii="Arial" w:eastAsia="Arial" w:hAnsi="Arial" w:cs="Arial"/>
          <w:highlight w:val="white"/>
        </w:rPr>
        <w:t>Tenho a honra e a grata satisfação de apresentar a seguinte</w:t>
      </w:r>
      <w:r w:rsidRPr="00C0523C">
        <w:rPr>
          <w:rFonts w:ascii="Arial" w:eastAsia="Arial" w:hAnsi="Arial" w:cs="Arial"/>
          <w:b/>
          <w:highlight w:val="white"/>
        </w:rPr>
        <w:t xml:space="preserve"> </w:t>
      </w:r>
      <w:r w:rsidRPr="00C0523C">
        <w:rPr>
          <w:rFonts w:ascii="Arial" w:eastAsia="Arial" w:hAnsi="Arial" w:cs="Arial"/>
          <w:b/>
        </w:rPr>
        <w:t xml:space="preserve">EMENDA </w:t>
      </w:r>
      <w:r w:rsidR="00613D08">
        <w:rPr>
          <w:rFonts w:ascii="Arial" w:eastAsia="Arial" w:hAnsi="Arial" w:cs="Arial"/>
          <w:b/>
        </w:rPr>
        <w:t xml:space="preserve">SUPRESSIVA E </w:t>
      </w:r>
      <w:r w:rsidRPr="00C0523C">
        <w:rPr>
          <w:rFonts w:ascii="Arial" w:eastAsia="Arial" w:hAnsi="Arial" w:cs="Arial"/>
          <w:b/>
        </w:rPr>
        <w:t>MODIFICATIVA ao PROJETO DE LEI Nº 100/202</w:t>
      </w:r>
      <w:r w:rsidR="00434C52">
        <w:rPr>
          <w:rFonts w:ascii="Arial" w:eastAsia="Arial" w:hAnsi="Arial" w:cs="Arial"/>
          <w:b/>
        </w:rPr>
        <w:t>1</w:t>
      </w:r>
      <w:r w:rsidRPr="00C0523C">
        <w:rPr>
          <w:rFonts w:ascii="Arial" w:eastAsia="Arial" w:hAnsi="Arial" w:cs="Arial"/>
          <w:b/>
        </w:rPr>
        <w:t xml:space="preserve"> </w:t>
      </w:r>
      <w:r w:rsidRPr="00C0523C">
        <w:rPr>
          <w:rFonts w:ascii="Arial" w:eastAsia="Arial" w:hAnsi="Arial" w:cs="Arial"/>
          <w:bCs/>
        </w:rPr>
        <w:t>que:</w:t>
      </w:r>
    </w:p>
    <w:p w:rsidR="00496352" w:rsidP="00496352" w14:paraId="758D5CC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</w:p>
    <w:p w:rsidR="006E26F3" w:rsidP="006E26F3" w14:paraId="3ABFD550" w14:textId="0335C50C">
      <w:pPr>
        <w:pStyle w:val="Heading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 w:rsidRPr="00C0523C">
        <w:rPr>
          <w:rFonts w:ascii="Arial" w:hAnsi="Arial" w:cs="Arial"/>
          <w:b/>
          <w:bCs/>
          <w:i w:val="0"/>
          <w:iCs w:val="0"/>
          <w:color w:val="auto"/>
        </w:rPr>
        <w:t>“INSTITUI O USO OBRIGATÓRIO DE CRACHÁ DE IDENTIFICAÇÃO FUNCIONAL E DÁ OUTRAS PROVIDÊNCIAS.”</w:t>
      </w:r>
    </w:p>
    <w:p w:rsidR="00521260" w:rsidRPr="00521260" w:rsidP="00521260" w14:paraId="40D50C31" w14:textId="77777777"/>
    <w:p w:rsidR="006E26F3" w:rsidRPr="00C0523C" w:rsidP="00521260" w14:paraId="505F5900" w14:textId="0B9C38A5">
      <w:pPr>
        <w:pStyle w:val="Heading4"/>
        <w:spacing w:before="0" w:line="276" w:lineRule="auto"/>
        <w:ind w:left="4248"/>
        <w:jc w:val="both"/>
        <w:rPr>
          <w:rFonts w:ascii="Arial" w:eastAsia="Arial" w:hAnsi="Arial" w:cs="Arial"/>
          <w:b/>
          <w:bCs/>
          <w:color w:val="auto"/>
        </w:rPr>
      </w:pPr>
      <w:r w:rsidRPr="00C0523C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</w:p>
    <w:p w:rsidR="006E26F3" w:rsidRPr="00C0523C" w:rsidP="006E26F3" w14:paraId="43E22D7B" w14:textId="64AAD98C">
      <w:pPr>
        <w:pStyle w:val="Heading4"/>
        <w:spacing w:before="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 w:rsidRPr="006552D6">
        <w:rPr>
          <w:rFonts w:ascii="Arial" w:eastAsia="Arial" w:hAnsi="Arial" w:cs="Arial"/>
          <w:b/>
          <w:i w:val="0"/>
          <w:color w:val="auto"/>
        </w:rPr>
        <w:t>Art. 1º</w:t>
      </w:r>
      <w:r w:rsidRPr="00C0523C">
        <w:rPr>
          <w:rFonts w:ascii="Arial" w:eastAsia="Arial" w:hAnsi="Arial" w:cs="Arial"/>
          <w:color w:val="auto"/>
        </w:rPr>
        <w:t xml:space="preserve"> - </w:t>
      </w:r>
      <w:r w:rsidRPr="00C0523C">
        <w:rPr>
          <w:rFonts w:ascii="Arial" w:hAnsi="Arial" w:cs="Arial"/>
          <w:i w:val="0"/>
          <w:iCs w:val="0"/>
          <w:color w:val="auto"/>
        </w:rPr>
        <w:t>Altera a redação do</w:t>
      </w:r>
      <w:r w:rsidR="00C0523C">
        <w:rPr>
          <w:rFonts w:ascii="Arial" w:hAnsi="Arial" w:cs="Arial"/>
          <w:i w:val="0"/>
          <w:iCs w:val="0"/>
          <w:color w:val="auto"/>
        </w:rPr>
        <w:t xml:space="preserve"> § 3º</w:t>
      </w:r>
      <w:r w:rsidR="00521260">
        <w:rPr>
          <w:rFonts w:ascii="Arial" w:hAnsi="Arial" w:cs="Arial"/>
          <w:i w:val="0"/>
          <w:iCs w:val="0"/>
          <w:color w:val="auto"/>
        </w:rPr>
        <w:t xml:space="preserve"> do</w:t>
      </w:r>
      <w:r w:rsidRPr="00C0523C" w:rsidR="00C0523C">
        <w:rPr>
          <w:rFonts w:ascii="Arial" w:hAnsi="Arial" w:cs="Arial"/>
          <w:i w:val="0"/>
          <w:iCs w:val="0"/>
          <w:color w:val="auto"/>
        </w:rPr>
        <w:t xml:space="preserve"> </w:t>
      </w:r>
      <w:r w:rsidRPr="00C0523C">
        <w:rPr>
          <w:rFonts w:ascii="Arial" w:hAnsi="Arial" w:cs="Arial"/>
          <w:i w:val="0"/>
          <w:iCs w:val="0"/>
          <w:color w:val="auto"/>
        </w:rPr>
        <w:t xml:space="preserve">art. </w:t>
      </w:r>
      <w:r w:rsidR="00C0523C">
        <w:rPr>
          <w:rFonts w:ascii="Arial" w:hAnsi="Arial" w:cs="Arial"/>
          <w:i w:val="0"/>
          <w:iCs w:val="0"/>
          <w:color w:val="auto"/>
        </w:rPr>
        <w:t>2</w:t>
      </w:r>
      <w:r w:rsidRPr="00C0523C">
        <w:rPr>
          <w:rFonts w:ascii="Arial" w:hAnsi="Arial" w:cs="Arial"/>
          <w:i w:val="0"/>
          <w:iCs w:val="0"/>
          <w:color w:val="auto"/>
        </w:rPr>
        <w:t xml:space="preserve">º que passa a vigorar com a seguinte redação: </w:t>
      </w:r>
    </w:p>
    <w:p w:rsidR="006E26F3" w:rsidP="006E26F3" w14:paraId="3FD3266E" w14:textId="3B9B291F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“</w:t>
      </w:r>
      <w:r w:rsidRPr="00C0523C">
        <w:rPr>
          <w:rFonts w:ascii="Arial" w:eastAsia="Arial" w:hAnsi="Arial" w:cs="Arial"/>
          <w:b/>
          <w:i/>
        </w:rPr>
        <w:t xml:space="preserve">Art. </w:t>
      </w:r>
      <w:r w:rsidR="00C0523C">
        <w:rPr>
          <w:rFonts w:ascii="Arial" w:eastAsia="Arial" w:hAnsi="Arial" w:cs="Arial"/>
          <w:b/>
          <w:i/>
        </w:rPr>
        <w:t>2</w:t>
      </w:r>
      <w:r w:rsidRPr="00C0523C">
        <w:rPr>
          <w:rFonts w:ascii="Arial" w:eastAsia="Arial" w:hAnsi="Arial" w:cs="Arial"/>
          <w:b/>
          <w:i/>
        </w:rPr>
        <w:t xml:space="preserve">º </w:t>
      </w:r>
      <w:r w:rsidRPr="00C0523C">
        <w:rPr>
          <w:rFonts w:ascii="Arial" w:eastAsia="Arial" w:hAnsi="Arial" w:cs="Arial"/>
          <w:b/>
          <w:i/>
          <w:highlight w:val="white"/>
        </w:rPr>
        <w:t xml:space="preserve">– </w:t>
      </w:r>
      <w:r w:rsidRPr="00C0523C">
        <w:rPr>
          <w:rFonts w:ascii="Arial" w:eastAsia="Arial" w:hAnsi="Arial" w:cs="Arial"/>
          <w:i/>
        </w:rPr>
        <w:t>.................................................</w:t>
      </w:r>
    </w:p>
    <w:p w:rsidR="008611F7" w:rsidP="006E26F3" w14:paraId="53A3C545" w14:textId="36200125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................................................................</w:t>
      </w:r>
      <w:r w:rsidR="006552D6">
        <w:rPr>
          <w:rFonts w:ascii="Arial" w:eastAsia="Arial" w:hAnsi="Arial" w:cs="Arial"/>
          <w:i/>
        </w:rPr>
        <w:t>.</w:t>
      </w:r>
    </w:p>
    <w:p w:rsidR="006E26F3" w:rsidP="006552D6" w14:paraId="22762168" w14:textId="745D6774">
      <w:pPr>
        <w:shd w:val="clear" w:color="auto" w:fill="FFFFFF"/>
        <w:spacing w:before="240" w:after="0" w:line="360" w:lineRule="auto"/>
        <w:ind w:left="2124" w:firstLine="9"/>
        <w:jc w:val="both"/>
        <w:rPr>
          <w:rFonts w:ascii="Arial" w:eastAsia="Arial" w:hAnsi="Arial" w:cs="Arial"/>
          <w:bCs/>
          <w:i/>
        </w:rPr>
      </w:pPr>
      <w:r w:rsidRPr="00C0523C">
        <w:rPr>
          <w:rFonts w:ascii="Arial" w:hAnsi="Arial" w:cs="Arial"/>
          <w:b/>
          <w:bCs/>
          <w:i/>
          <w:iCs/>
        </w:rPr>
        <w:t>§ 3º</w:t>
      </w:r>
      <w:r w:rsidRPr="00C0523C">
        <w:rPr>
          <w:rFonts w:ascii="Arial" w:eastAsia="Arial" w:hAnsi="Arial" w:cs="Arial"/>
          <w:b/>
          <w:i/>
        </w:rPr>
        <w:t xml:space="preserve"> </w:t>
      </w:r>
      <w:r w:rsidRPr="00C0523C">
        <w:rPr>
          <w:rFonts w:ascii="Arial" w:eastAsia="Arial" w:hAnsi="Arial" w:cs="Arial"/>
          <w:bCs/>
          <w:i/>
        </w:rPr>
        <w:t>Excetuam-se</w:t>
      </w:r>
      <w:r>
        <w:rPr>
          <w:rFonts w:ascii="Arial" w:eastAsia="Arial" w:hAnsi="Arial" w:cs="Arial"/>
          <w:bCs/>
          <w:i/>
        </w:rPr>
        <w:t xml:space="preserve"> da obrigatoriedade de uso do crachá de identificação o Prefeito e o Vice-Prefeito.</w:t>
      </w:r>
      <w:r w:rsidRPr="00C0523C">
        <w:rPr>
          <w:rFonts w:ascii="Arial" w:eastAsia="Arial" w:hAnsi="Arial" w:cs="Arial"/>
          <w:bCs/>
          <w:i/>
        </w:rPr>
        <w:t xml:space="preserve"> </w:t>
      </w:r>
    </w:p>
    <w:p w:rsidR="006552D6" w:rsidP="006552D6" w14:paraId="3E56D1FD" w14:textId="35CD8481">
      <w:pPr>
        <w:shd w:val="clear" w:color="auto" w:fill="FFFFFF"/>
        <w:spacing w:after="0" w:line="360" w:lineRule="auto"/>
        <w:ind w:left="2124" w:firstLine="9"/>
        <w:jc w:val="both"/>
        <w:rPr>
          <w:rFonts w:ascii="Arial" w:hAnsi="Arial" w:cs="Arial"/>
          <w:i/>
          <w:iCs/>
        </w:rPr>
      </w:pPr>
      <w:r w:rsidRPr="006552D6">
        <w:rPr>
          <w:rFonts w:ascii="Arial" w:hAnsi="Arial" w:cs="Arial"/>
          <w:i/>
          <w:iCs/>
        </w:rPr>
        <w:t>...................................................................”</w:t>
      </w:r>
    </w:p>
    <w:p w:rsidR="006552D6" w:rsidP="006552D6" w14:paraId="4A51BE25" w14:textId="3C7ABA09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iCs/>
        </w:rPr>
      </w:pPr>
    </w:p>
    <w:p w:rsidR="006552D6" w:rsidP="00521260" w14:paraId="66600D07" w14:textId="47DD6F55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 w:rsidRPr="006552D6">
        <w:rPr>
          <w:rFonts w:ascii="Arial" w:eastAsia="Arial" w:hAnsi="Arial" w:cs="Arial"/>
          <w:b/>
          <w:i w:val="0"/>
          <w:color w:val="auto"/>
        </w:rPr>
        <w:t xml:space="preserve">Art. </w:t>
      </w:r>
      <w:r>
        <w:rPr>
          <w:rFonts w:ascii="Arial" w:eastAsia="Arial" w:hAnsi="Arial" w:cs="Arial"/>
          <w:b/>
          <w:i w:val="0"/>
          <w:color w:val="auto"/>
        </w:rPr>
        <w:t>2</w:t>
      </w:r>
      <w:r w:rsidRPr="006552D6">
        <w:rPr>
          <w:rFonts w:ascii="Arial" w:eastAsia="Arial" w:hAnsi="Arial" w:cs="Arial"/>
          <w:b/>
          <w:i w:val="0"/>
          <w:color w:val="auto"/>
        </w:rPr>
        <w:t>º</w:t>
      </w:r>
      <w:r w:rsidRPr="00C0523C">
        <w:rPr>
          <w:rFonts w:ascii="Arial" w:eastAsia="Arial" w:hAnsi="Arial" w:cs="Arial"/>
          <w:color w:val="auto"/>
        </w:rPr>
        <w:t xml:space="preserve"> - </w:t>
      </w:r>
      <w:r w:rsidRPr="00C0523C">
        <w:rPr>
          <w:rFonts w:ascii="Arial" w:hAnsi="Arial" w:cs="Arial"/>
          <w:i w:val="0"/>
          <w:iCs w:val="0"/>
          <w:color w:val="auto"/>
        </w:rPr>
        <w:t xml:space="preserve">Altera a redação do art. </w:t>
      </w:r>
      <w:r w:rsidR="00521260">
        <w:rPr>
          <w:rFonts w:ascii="Arial" w:hAnsi="Arial" w:cs="Arial"/>
          <w:i w:val="0"/>
          <w:iCs w:val="0"/>
          <w:color w:val="auto"/>
        </w:rPr>
        <w:t>9</w:t>
      </w:r>
      <w:r w:rsidRPr="00C0523C">
        <w:rPr>
          <w:rFonts w:ascii="Arial" w:hAnsi="Arial" w:cs="Arial"/>
          <w:i w:val="0"/>
          <w:iCs w:val="0"/>
          <w:color w:val="auto"/>
        </w:rPr>
        <w:t xml:space="preserve">º que passa a vigorar com a seguinte redação: </w:t>
      </w:r>
    </w:p>
    <w:p w:rsidR="006552D6" w:rsidRPr="00521260" w:rsidP="00521260" w14:paraId="4B3FB719" w14:textId="5FEFF23E">
      <w:pPr>
        <w:spacing w:after="0" w:line="360" w:lineRule="auto"/>
        <w:ind w:left="2160"/>
        <w:jc w:val="both"/>
        <w:rPr>
          <w:rFonts w:ascii="Arial" w:hAnsi="Arial" w:cs="Arial"/>
          <w:bCs/>
          <w:i/>
          <w:iCs/>
        </w:rPr>
      </w:pPr>
      <w:r w:rsidRPr="00521260">
        <w:rPr>
          <w:rFonts w:ascii="Arial" w:eastAsia="Arial" w:hAnsi="Arial" w:cs="Arial"/>
          <w:bCs/>
          <w:i/>
        </w:rPr>
        <w:t>“</w:t>
      </w:r>
      <w:r w:rsidRPr="00C0523C">
        <w:rPr>
          <w:rFonts w:ascii="Arial" w:eastAsia="Arial" w:hAnsi="Arial" w:cs="Arial"/>
          <w:b/>
          <w:i/>
        </w:rPr>
        <w:t xml:space="preserve">Art. </w:t>
      </w:r>
      <w:r>
        <w:rPr>
          <w:rFonts w:ascii="Arial" w:eastAsia="Arial" w:hAnsi="Arial" w:cs="Arial"/>
          <w:b/>
          <w:i/>
        </w:rPr>
        <w:t>9</w:t>
      </w:r>
      <w:r w:rsidRPr="00C0523C">
        <w:rPr>
          <w:rFonts w:ascii="Arial" w:eastAsia="Arial" w:hAnsi="Arial" w:cs="Arial"/>
          <w:b/>
          <w:i/>
        </w:rPr>
        <w:t xml:space="preserve">º </w:t>
      </w:r>
      <w:r w:rsidRPr="00C0523C">
        <w:rPr>
          <w:rFonts w:ascii="Arial" w:eastAsia="Arial" w:hAnsi="Arial" w:cs="Arial"/>
          <w:b/>
          <w:i/>
          <w:highlight w:val="white"/>
        </w:rPr>
        <w:t xml:space="preserve">– </w:t>
      </w:r>
      <w:r>
        <w:rPr>
          <w:rFonts w:ascii="Arial" w:eastAsia="Arial" w:hAnsi="Arial" w:cs="Arial"/>
          <w:bCs/>
          <w:i/>
        </w:rPr>
        <w:t>Esta Lei entra em vigor 90 (noventa) dias da data de publicação e fica revogada a Lei nº 4.073 de 28 de setembro de 2005.”</w:t>
      </w:r>
    </w:p>
    <w:p w:rsidR="006E26F3" w:rsidRPr="00C0523C" w:rsidP="006E26F3" w14:paraId="0B2AC555" w14:textId="205FCADA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</w:rPr>
      </w:pPr>
      <w:r w:rsidRPr="00C0523C">
        <w:rPr>
          <w:rFonts w:ascii="Arial" w:eastAsia="Arial" w:hAnsi="Arial" w:cs="Arial"/>
        </w:rPr>
        <w:t xml:space="preserve">                                       </w:t>
      </w:r>
    </w:p>
    <w:p w:rsidR="006E26F3" w:rsidRPr="00C0523C" w:rsidP="006E26F3" w14:paraId="02E1101F" w14:textId="2F8EA26D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</w:rPr>
      </w:pPr>
      <w:r w:rsidRPr="00C0523C">
        <w:rPr>
          <w:rFonts w:ascii="Arial" w:eastAsia="Arial" w:hAnsi="Arial" w:cs="Arial"/>
        </w:rPr>
        <w:t>Sala das Sessões, 2</w:t>
      </w:r>
      <w:r w:rsidR="00495092">
        <w:rPr>
          <w:rFonts w:ascii="Arial" w:eastAsia="Arial" w:hAnsi="Arial" w:cs="Arial"/>
        </w:rPr>
        <w:t>2</w:t>
      </w:r>
      <w:r w:rsidRPr="00C0523C">
        <w:rPr>
          <w:rFonts w:ascii="Arial" w:eastAsia="Arial" w:hAnsi="Arial" w:cs="Arial"/>
        </w:rPr>
        <w:t xml:space="preserve"> de junho de 2022.</w:t>
      </w:r>
    </w:p>
    <w:p w:rsidR="00BE00F2" w:rsidRPr="00C0523C" w:rsidP="00EA51E7" w14:paraId="67147D8E" w14:textId="534AEFA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523C">
        <w:rPr>
          <w:rFonts w:ascii="Arial" w:hAnsi="Arial" w:cs="Arial"/>
          <w:sz w:val="24"/>
          <w:szCs w:val="24"/>
        </w:rPr>
        <w:t>Atenciosamente,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627469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13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EA51E7" w:rsidP="00EA51E7" w14:paraId="07A8F1E3" w14:textId="233C62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B9"/>
    <w:rsid w:val="00027F1E"/>
    <w:rsid w:val="00034191"/>
    <w:rsid w:val="000457DA"/>
    <w:rsid w:val="000640AF"/>
    <w:rsid w:val="00085AB4"/>
    <w:rsid w:val="00086A3B"/>
    <w:rsid w:val="000B35C0"/>
    <w:rsid w:val="000D2BDC"/>
    <w:rsid w:val="000D4CBA"/>
    <w:rsid w:val="000E5EF3"/>
    <w:rsid w:val="00104A45"/>
    <w:rsid w:val="00104AAA"/>
    <w:rsid w:val="00126180"/>
    <w:rsid w:val="0015657E"/>
    <w:rsid w:val="00156CF8"/>
    <w:rsid w:val="0018001F"/>
    <w:rsid w:val="001A41B3"/>
    <w:rsid w:val="001C4C75"/>
    <w:rsid w:val="001F73D2"/>
    <w:rsid w:val="00260F61"/>
    <w:rsid w:val="002B12EF"/>
    <w:rsid w:val="002E62AB"/>
    <w:rsid w:val="00314033"/>
    <w:rsid w:val="00317236"/>
    <w:rsid w:val="00353C94"/>
    <w:rsid w:val="00357BB3"/>
    <w:rsid w:val="00377695"/>
    <w:rsid w:val="00386D1E"/>
    <w:rsid w:val="00395B23"/>
    <w:rsid w:val="003D0D6A"/>
    <w:rsid w:val="00434C52"/>
    <w:rsid w:val="0045493A"/>
    <w:rsid w:val="00460A32"/>
    <w:rsid w:val="00485E72"/>
    <w:rsid w:val="00495092"/>
    <w:rsid w:val="00496352"/>
    <w:rsid w:val="004A10C4"/>
    <w:rsid w:val="004A3DCE"/>
    <w:rsid w:val="004A46A9"/>
    <w:rsid w:val="004B2CC9"/>
    <w:rsid w:val="004D57D2"/>
    <w:rsid w:val="004E2008"/>
    <w:rsid w:val="005045E5"/>
    <w:rsid w:val="0051286F"/>
    <w:rsid w:val="005144FC"/>
    <w:rsid w:val="00517C49"/>
    <w:rsid w:val="00521260"/>
    <w:rsid w:val="00531C78"/>
    <w:rsid w:val="005351EE"/>
    <w:rsid w:val="00555908"/>
    <w:rsid w:val="00560A96"/>
    <w:rsid w:val="00591073"/>
    <w:rsid w:val="005A4B95"/>
    <w:rsid w:val="005B01CF"/>
    <w:rsid w:val="005F483A"/>
    <w:rsid w:val="00601B0A"/>
    <w:rsid w:val="00613D08"/>
    <w:rsid w:val="00614753"/>
    <w:rsid w:val="00626437"/>
    <w:rsid w:val="00627741"/>
    <w:rsid w:val="00630353"/>
    <w:rsid w:val="00632FA0"/>
    <w:rsid w:val="00650A57"/>
    <w:rsid w:val="006552D6"/>
    <w:rsid w:val="006661CA"/>
    <w:rsid w:val="006C41A4"/>
    <w:rsid w:val="006C4B14"/>
    <w:rsid w:val="006D1E9A"/>
    <w:rsid w:val="006E26F3"/>
    <w:rsid w:val="00750C45"/>
    <w:rsid w:val="0078651B"/>
    <w:rsid w:val="00793ED3"/>
    <w:rsid w:val="007C2374"/>
    <w:rsid w:val="007D62A6"/>
    <w:rsid w:val="0080535F"/>
    <w:rsid w:val="00822396"/>
    <w:rsid w:val="0083248F"/>
    <w:rsid w:val="00856CBE"/>
    <w:rsid w:val="00860048"/>
    <w:rsid w:val="008611F7"/>
    <w:rsid w:val="00865AC4"/>
    <w:rsid w:val="008727A1"/>
    <w:rsid w:val="008B369D"/>
    <w:rsid w:val="008B3DB5"/>
    <w:rsid w:val="008E4611"/>
    <w:rsid w:val="008E5D98"/>
    <w:rsid w:val="009104D5"/>
    <w:rsid w:val="009137D6"/>
    <w:rsid w:val="009518EE"/>
    <w:rsid w:val="00965BE6"/>
    <w:rsid w:val="00987F09"/>
    <w:rsid w:val="009A144F"/>
    <w:rsid w:val="009B0112"/>
    <w:rsid w:val="009F798C"/>
    <w:rsid w:val="00A06CF2"/>
    <w:rsid w:val="00A11C62"/>
    <w:rsid w:val="00A8766E"/>
    <w:rsid w:val="00AA18C8"/>
    <w:rsid w:val="00AC49BA"/>
    <w:rsid w:val="00AE6AEE"/>
    <w:rsid w:val="00B0250D"/>
    <w:rsid w:val="00B12397"/>
    <w:rsid w:val="00B12FC0"/>
    <w:rsid w:val="00B21DC8"/>
    <w:rsid w:val="00B36C35"/>
    <w:rsid w:val="00B552F9"/>
    <w:rsid w:val="00B865C9"/>
    <w:rsid w:val="00BA54D3"/>
    <w:rsid w:val="00BA6DEE"/>
    <w:rsid w:val="00BD2807"/>
    <w:rsid w:val="00BD6335"/>
    <w:rsid w:val="00BE00F2"/>
    <w:rsid w:val="00BE3A54"/>
    <w:rsid w:val="00C00C1E"/>
    <w:rsid w:val="00C0523C"/>
    <w:rsid w:val="00C15DAF"/>
    <w:rsid w:val="00C36776"/>
    <w:rsid w:val="00C4116B"/>
    <w:rsid w:val="00C6449E"/>
    <w:rsid w:val="00C95F6F"/>
    <w:rsid w:val="00CD6B58"/>
    <w:rsid w:val="00CF2439"/>
    <w:rsid w:val="00CF401E"/>
    <w:rsid w:val="00D02804"/>
    <w:rsid w:val="00D2097F"/>
    <w:rsid w:val="00D20E9C"/>
    <w:rsid w:val="00D25875"/>
    <w:rsid w:val="00D266DC"/>
    <w:rsid w:val="00D83F31"/>
    <w:rsid w:val="00D93A10"/>
    <w:rsid w:val="00D9442F"/>
    <w:rsid w:val="00DD68AC"/>
    <w:rsid w:val="00DD7A78"/>
    <w:rsid w:val="00DE62E3"/>
    <w:rsid w:val="00DF706C"/>
    <w:rsid w:val="00E2375C"/>
    <w:rsid w:val="00E96A35"/>
    <w:rsid w:val="00EA3471"/>
    <w:rsid w:val="00EA51E7"/>
    <w:rsid w:val="00EB5E6B"/>
    <w:rsid w:val="00EB6CD2"/>
    <w:rsid w:val="00EF1E12"/>
    <w:rsid w:val="00F44534"/>
    <w:rsid w:val="00F53892"/>
    <w:rsid w:val="00F70812"/>
    <w:rsid w:val="00F7292E"/>
    <w:rsid w:val="00F8069F"/>
    <w:rsid w:val="00F86C9D"/>
    <w:rsid w:val="00F94870"/>
    <w:rsid w:val="00FE3757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62D8C9-FB90-4BE5-94EA-6024902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10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6E2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desktop-title-subcontent">
    <w:name w:val="desktop-title-subcontent"/>
    <w:basedOn w:val="DefaultParagraphFont"/>
    <w:rsid w:val="0078651B"/>
  </w:style>
  <w:style w:type="character" w:styleId="Hyperlink">
    <w:name w:val="Hyperlink"/>
    <w:basedOn w:val="DefaultParagraphFont"/>
    <w:uiPriority w:val="99"/>
    <w:semiHidden/>
    <w:unhideWhenUsed/>
    <w:locked/>
    <w:rsid w:val="00260F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91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DefaultParagraphFont"/>
    <w:link w:val="Heading4"/>
    <w:uiPriority w:val="9"/>
    <w:rsid w:val="006E26F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0808-83F8-4150-A729-BF4EEF03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2022-06-21T12:23:00Z</cp:lastPrinted>
  <dcterms:created xsi:type="dcterms:W3CDTF">2022-06-21T12:09:00Z</dcterms:created>
  <dcterms:modified xsi:type="dcterms:W3CDTF">2022-06-22T12:36:00Z</dcterms:modified>
</cp:coreProperties>
</file>