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A9C54D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CF5935">
        <w:rPr>
          <w:rFonts w:ascii="Times New Roman" w:hAnsi="Times New Roman" w:cs="Times New Roman"/>
          <w:sz w:val="28"/>
          <w:szCs w:val="28"/>
        </w:rPr>
        <w:t>O</w:t>
      </w:r>
      <w:r w:rsidR="00C72730">
        <w:rPr>
          <w:rFonts w:ascii="Times New Roman" w:hAnsi="Times New Roman" w:cs="Times New Roman"/>
          <w:sz w:val="28"/>
          <w:szCs w:val="28"/>
        </w:rPr>
        <w:t xml:space="preserve">peração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860D9A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em todas as ruas do Jardim São Judas Tadeu</w:t>
      </w:r>
      <w:r w:rsidR="00B322D3">
        <w:rPr>
          <w:rFonts w:ascii="Times New Roman" w:hAnsi="Times New Roman" w:cs="Times New Roman"/>
          <w:sz w:val="28"/>
          <w:szCs w:val="28"/>
        </w:rPr>
        <w:t>,</w:t>
      </w:r>
      <w:r w:rsidR="00CF5935">
        <w:rPr>
          <w:rFonts w:ascii="Times New Roman" w:hAnsi="Times New Roman" w:cs="Times New Roman"/>
          <w:sz w:val="28"/>
          <w:szCs w:val="28"/>
        </w:rPr>
        <w:t xml:space="preserve"> Área Cura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65DA3D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B3D0F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CF5935">
        <w:rPr>
          <w:rFonts w:ascii="Times New Roman" w:hAnsi="Times New Roman" w:cs="Times New Roman"/>
          <w:sz w:val="28"/>
          <w:szCs w:val="28"/>
        </w:rPr>
        <w:t>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F5935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675E-6A42-4731-8592-41CF4F42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2022-06-20T19:09:00Z</dcterms:created>
  <dcterms:modified xsi:type="dcterms:W3CDTF">2022-06-20T19:12:00Z</dcterms:modified>
</cp:coreProperties>
</file>