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5D4C6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3699">
        <w:rPr>
          <w:rFonts w:ascii="Arial" w:hAnsi="Arial" w:cs="Arial"/>
          <w:b/>
          <w:sz w:val="24"/>
          <w:szCs w:val="24"/>
          <w:u w:val="single"/>
        </w:rPr>
        <w:t>Rua Amauri dos Santos Camargo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900EC">
        <w:rPr>
          <w:rFonts w:ascii="Arial" w:hAnsi="Arial" w:cs="Arial"/>
          <w:b/>
          <w:sz w:val="24"/>
          <w:szCs w:val="24"/>
          <w:u w:val="single"/>
        </w:rPr>
        <w:t>dos Ipês</w:t>
      </w:r>
      <w:bookmarkStart w:id="1" w:name="_GoBack"/>
      <w:bookmarkEnd w:id="1"/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76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77114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2EA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0EC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52C29-7E69-4AE7-A8C8-D3EC1535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2022-06-01T15:11:00Z</dcterms:created>
  <dcterms:modified xsi:type="dcterms:W3CDTF">2022-06-01T15:12:00Z</dcterms:modified>
</cp:coreProperties>
</file>