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C5742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0C8E">
        <w:rPr>
          <w:rFonts w:ascii="Arial" w:hAnsi="Arial" w:cs="Arial"/>
          <w:b/>
          <w:sz w:val="24"/>
          <w:szCs w:val="24"/>
          <w:u w:val="single"/>
        </w:rPr>
        <w:t>Av. José Gomes de Oliveira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F0C8E">
        <w:rPr>
          <w:rFonts w:ascii="Arial" w:hAnsi="Arial" w:cs="Arial"/>
          <w:b/>
          <w:sz w:val="24"/>
          <w:szCs w:val="24"/>
          <w:u w:val="single"/>
        </w:rPr>
        <w:t>dos Ipês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C34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E2BA7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774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BA7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3A6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2FB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C8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32C99-3EF0-40C7-957C-769FB51A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2022-06-01T15:07:00Z</dcterms:created>
  <dcterms:modified xsi:type="dcterms:W3CDTF">2022-06-01T15:08:00Z</dcterms:modified>
</cp:coreProperties>
</file>