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77F8" w:rsidRPr="00826F35" w:rsidP="002777F8" w14:paraId="09BE1403" w14:textId="77777777">
      <w:pPr>
        <w:ind w:firstLine="120"/>
        <w:jc w:val="center"/>
        <w:outlineLvl w:val="0"/>
        <w:rPr>
          <w:rFonts w:ascii="Arial" w:hAnsi="Arial" w:cs="Arial"/>
        </w:rPr>
      </w:pPr>
      <w:permStart w:id="0" w:edGrp="everyone"/>
    </w:p>
    <w:p w:rsidR="002777F8" w:rsidRPr="00D1563B" w:rsidP="002777F8" w14:paraId="053B5661" w14:textId="77777777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</w:pPr>
      <w:bookmarkStart w:id="1" w:name="_Hlk95149074"/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EXMO. SR. PRESIDENTE DA CÂMARA MUNICIPAL DE SUMARÉ/SP</w:t>
      </w:r>
      <w:r w:rsidRPr="00D1563B">
        <w:rPr>
          <w:rFonts w:ascii="Arial" w:eastAsia="Times New Roman" w:hAnsi="Arial" w:cs="Arial"/>
          <w:color w:val="000000" w:themeColor="text1"/>
          <w:sz w:val="26"/>
          <w:szCs w:val="26"/>
          <w:lang w:eastAsia="pt-BR"/>
        </w:rPr>
        <w:t>.</w:t>
      </w:r>
    </w:p>
    <w:p w:rsidR="00B167B5" w:rsidP="00B167B5" w14:paraId="156A6805" w14:textId="77777777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</w:p>
    <w:p w:rsidR="00B167B5" w:rsidRPr="00D1563B" w:rsidP="00B167B5" w14:paraId="0ACDA7C7" w14:textId="0A485ED3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SUBSTITUTIVO Nº 01 AO</w:t>
      </w: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                               </w:t>
      </w:r>
    </w:p>
    <w:p w:rsidR="002777F8" w:rsidRPr="00D1563B" w:rsidP="002777F8" w14:paraId="12997533" w14:textId="2E255777">
      <w:pPr>
        <w:tabs>
          <w:tab w:val="left" w:pos="993"/>
        </w:tabs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</w:pPr>
      <w:r w:rsidRPr="00D1563B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 xml:space="preserve">PROJETO DE LEI Nº </w:t>
      </w:r>
      <w:r w:rsidR="00B167B5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lang w:eastAsia="pt-BR"/>
        </w:rPr>
        <w:t>116/2022</w:t>
      </w:r>
    </w:p>
    <w:bookmarkEnd w:id="1"/>
    <w:p w:rsidR="002777F8" w:rsidP="002777F8" w14:paraId="2431DFD3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hAnsi="Arial" w:cs="Arial"/>
          <w:b/>
          <w:bCs/>
          <w:sz w:val="24"/>
          <w:szCs w:val="24"/>
        </w:rPr>
      </w:pPr>
    </w:p>
    <w:p w:rsidR="002777F8" w:rsidRPr="008F7B5D" w:rsidP="002777F8" w14:paraId="2DF44FB6" w14:textId="5F9FB742">
      <w:pPr>
        <w:spacing w:after="0" w:line="240" w:lineRule="auto"/>
        <w:ind w:left="2268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>
        <w:rPr>
          <w:rFonts w:ascii="Arial" w:hAnsi="Arial" w:cs="Arial"/>
          <w:b/>
          <w:bCs/>
          <w:sz w:val="26"/>
          <w:szCs w:val="26"/>
        </w:rPr>
        <w:t>“</w:t>
      </w:r>
      <w:r w:rsidRPr="008F7B5D" w:rsidR="008F7B5D">
        <w:rPr>
          <w:rFonts w:ascii="Arial" w:hAnsi="Arial" w:cs="Arial"/>
          <w:b/>
          <w:bCs/>
          <w:sz w:val="26"/>
          <w:szCs w:val="26"/>
        </w:rPr>
        <w:t>Institui a Semana da Pessoa com Deficiência e/ou Mobilidade Reduzida e o Programa de Mapeamento Socioeconômico no município de Sumaré e dá outras providências”</w:t>
      </w:r>
      <w:r w:rsidR="008F7B5D">
        <w:rPr>
          <w:rFonts w:ascii="Arial" w:hAnsi="Arial" w:cs="Arial"/>
          <w:b/>
          <w:bCs/>
          <w:sz w:val="26"/>
          <w:szCs w:val="26"/>
        </w:rPr>
        <w:t>.</w:t>
      </w:r>
    </w:p>
    <w:p w:rsidR="002777F8" w:rsidRPr="008F7B5D" w:rsidP="002777F8" w14:paraId="10A2C313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</w:p>
    <w:p w:rsidR="002777F8" w:rsidRPr="00CF5A43" w:rsidP="002777F8" w14:paraId="4F226E18" w14:textId="77777777">
      <w:pPr>
        <w:tabs>
          <w:tab w:val="left" w:pos="993"/>
        </w:tabs>
        <w:spacing w:after="0" w:line="360" w:lineRule="auto"/>
        <w:ind w:left="4253"/>
        <w:jc w:val="both"/>
        <w:rPr>
          <w:rFonts w:ascii="Arial" w:eastAsia="Times New Roman" w:hAnsi="Arial" w:cs="Arial"/>
          <w:b/>
          <w:color w:val="000000" w:themeColor="text1"/>
          <w:sz w:val="28"/>
          <w:szCs w:val="28"/>
          <w:lang w:eastAsia="pt-BR"/>
        </w:rPr>
      </w:pPr>
    </w:p>
    <w:p w:rsidR="002777F8" w:rsidRPr="00A51497" w:rsidP="002777F8" w14:paraId="76E65F6A" w14:textId="77777777">
      <w:pPr>
        <w:ind w:left="283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>O PREFEITO DO MUNICÍPIO DE SUMARÉ</w:t>
      </w:r>
    </w:p>
    <w:p w:rsidR="002777F8" w:rsidRPr="00A51497" w:rsidP="002777F8" w14:paraId="7EE75765" w14:textId="77777777">
      <w:pPr>
        <w:shd w:val="clear" w:color="auto" w:fill="FFFFFF"/>
        <w:spacing w:before="60" w:after="0" w:line="240" w:lineRule="auto"/>
        <w:ind w:firstLine="165"/>
        <w:jc w:val="both"/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</w:pPr>
      <w:r w:rsidRPr="00A51497">
        <w:rPr>
          <w:rFonts w:ascii="Arial" w:eastAsia="Times New Roman" w:hAnsi="Arial" w:cs="Arial"/>
          <w:b/>
          <w:bCs/>
          <w:color w:val="000000" w:themeColor="text1"/>
          <w:spacing w:val="2"/>
          <w:sz w:val="24"/>
          <w:szCs w:val="24"/>
          <w:lang w:eastAsia="pt-BR"/>
        </w:rPr>
        <w:t xml:space="preserve"> </w:t>
      </w:r>
    </w:p>
    <w:p w:rsidR="002777F8" w:rsidRPr="00EC747C" w:rsidP="002777F8" w14:paraId="0C10C17E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  <w:r w:rsidRPr="00A51497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pt-BR"/>
        </w:rPr>
        <w:t xml:space="preserve">                         </w:t>
      </w:r>
      <w:r w:rsidRPr="00EC747C"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  <w:t>Faço saber que a Câmara Municipal de Sumaré aprovou, sanciono e promulgo a seguinte lei:</w:t>
      </w:r>
    </w:p>
    <w:p w:rsidR="002777F8" w:rsidRPr="00AF091D" w:rsidP="002777F8" w14:paraId="79DBC5BA" w14:textId="77777777">
      <w:pPr>
        <w:shd w:val="clear" w:color="auto" w:fill="FFFFFF"/>
        <w:spacing w:before="60" w:after="0" w:line="276" w:lineRule="auto"/>
        <w:ind w:left="165"/>
        <w:jc w:val="both"/>
        <w:rPr>
          <w:rFonts w:ascii="Arial" w:eastAsia="Times New Roman" w:hAnsi="Arial" w:cs="Arial"/>
          <w:color w:val="000000" w:themeColor="text1"/>
          <w:spacing w:val="2"/>
          <w:sz w:val="26"/>
          <w:szCs w:val="26"/>
          <w:lang w:eastAsia="pt-BR"/>
        </w:rPr>
      </w:pPr>
    </w:p>
    <w:p w:rsidR="008F7B5D" w:rsidRPr="00AF091D" w:rsidP="00AF091D" w14:paraId="1435C995" w14:textId="3A8C2FE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Art. 1º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Fica </w:t>
      </w:r>
      <w:r w:rsidR="0019586B">
        <w:rPr>
          <w:rFonts w:ascii="Arial" w:hAnsi="Arial" w:cs="Arial"/>
          <w:sz w:val="26"/>
          <w:szCs w:val="26"/>
        </w:rPr>
        <w:t>autorizado</w:t>
      </w:r>
      <w:r w:rsidRPr="00AF091D">
        <w:rPr>
          <w:rFonts w:ascii="Arial" w:hAnsi="Arial" w:cs="Arial"/>
          <w:sz w:val="26"/>
          <w:szCs w:val="26"/>
        </w:rPr>
        <w:t xml:space="preserve"> no âmbito do município de Sumaré a semana da pessoa com deficiência e/ou mobilidade reduzida e o programa de mapeamento socioeconômico, que ocorrerá anualmente, no mês de setembro</w:t>
      </w:r>
      <w:r w:rsidR="00B902EB">
        <w:rPr>
          <w:rFonts w:ascii="Arial" w:hAnsi="Arial" w:cs="Arial"/>
          <w:sz w:val="26"/>
          <w:szCs w:val="26"/>
        </w:rPr>
        <w:t>, sem prejuízo das demais comemorações</w:t>
      </w:r>
      <w:r w:rsidRPr="00AF091D">
        <w:rPr>
          <w:rFonts w:ascii="Arial" w:hAnsi="Arial" w:cs="Arial"/>
          <w:sz w:val="26"/>
          <w:szCs w:val="26"/>
        </w:rPr>
        <w:t xml:space="preserve">. </w:t>
      </w:r>
    </w:p>
    <w:p w:rsidR="008F7B5D" w:rsidRPr="00AF091D" w:rsidP="00AF091D" w14:paraId="33E66F39" w14:textId="7777777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Parágrafo único</w:t>
      </w:r>
      <w:r w:rsidRPr="00AF091D">
        <w:rPr>
          <w:rFonts w:ascii="Arial" w:hAnsi="Arial" w:cs="Arial"/>
          <w:sz w:val="26"/>
          <w:szCs w:val="26"/>
        </w:rPr>
        <w:t>. As ações poderão ocorrer sempre próximo a data de 21 de setembro, data em que se comemora o Dia Nacional de Luta da Pessoa com Deficiência, instituído pela Lei Federal nº 11.133, de 14 de julho de 2005.</w:t>
      </w:r>
    </w:p>
    <w:p w:rsidR="008F7B5D" w:rsidRPr="00AF091D" w:rsidP="00AF091D" w14:paraId="4FAAC703" w14:textId="7D826A45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Art. 2º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A semana da pessoa com deficiência e/ou mobilidade reduzida terá por finalidades: </w:t>
      </w:r>
    </w:p>
    <w:p w:rsidR="008F7B5D" w:rsidRPr="00AF091D" w:rsidP="00B902EB" w14:paraId="06847226" w14:textId="7777777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I </w:t>
      </w:r>
      <w:r w:rsidRPr="00AF091D">
        <w:rPr>
          <w:rFonts w:ascii="Arial" w:hAnsi="Arial" w:cs="Arial"/>
          <w:sz w:val="26"/>
          <w:szCs w:val="26"/>
        </w:rPr>
        <w:t>– Promover atividades sobre a temática das deficiências, geração de oportunidades de trabalho, esporte e lazer, bem como a promoção de debates sobre políticas públicas voltadas a atenção integral das pessoas com deficiência.</w:t>
      </w:r>
    </w:p>
    <w:p w:rsidR="008F7B5D" w:rsidRPr="00AF091D" w:rsidP="00B902EB" w14:paraId="49D2B589" w14:textId="7777777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II </w:t>
      </w:r>
      <w:r w:rsidRPr="00AF091D">
        <w:rPr>
          <w:rFonts w:ascii="Arial" w:hAnsi="Arial" w:cs="Arial"/>
          <w:sz w:val="26"/>
          <w:szCs w:val="26"/>
        </w:rPr>
        <w:t>– Promover espaços de discussão e reflexão sobre a temática educação especial e educação inclusiva.</w:t>
      </w:r>
    </w:p>
    <w:p w:rsidR="008F7B5D" w:rsidRPr="00AF091D" w:rsidP="00B902EB" w14:paraId="7E9745EF" w14:textId="7777777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III </w:t>
      </w:r>
      <w:r w:rsidRPr="00AF091D">
        <w:rPr>
          <w:rFonts w:ascii="Arial" w:hAnsi="Arial" w:cs="Arial"/>
          <w:sz w:val="26"/>
          <w:szCs w:val="26"/>
        </w:rPr>
        <w:t>– Vivenciar e debater sobre a importância dos recursos de acessibilidade na educação e para a inclusão das pessoas com Deficiência, Transtorno do Espectro Autista/TEA e Altas Habilidades/Superdotação na sociedade.</w:t>
      </w:r>
    </w:p>
    <w:p w:rsidR="008F7B5D" w:rsidRPr="00AF091D" w:rsidP="00B902EB" w14:paraId="6E5EA8DC" w14:textId="77777777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IV</w:t>
      </w:r>
      <w:r w:rsidRPr="00AF091D">
        <w:rPr>
          <w:rFonts w:ascii="Arial" w:hAnsi="Arial" w:cs="Arial"/>
          <w:sz w:val="26"/>
          <w:szCs w:val="26"/>
        </w:rPr>
        <w:t xml:space="preserve"> – Refletir sobre a riqueza da diversidade e de sua importância para o processo de inclusão de todos em todos os ambientes sociais.</w:t>
      </w:r>
    </w:p>
    <w:p w:rsidR="008F7B5D" w:rsidRPr="00AF091D" w:rsidP="00AF091D" w14:paraId="224E6A23" w14:textId="506E3D0E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 Art. 3º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</w:t>
      </w:r>
      <w:r w:rsidR="00B902EB">
        <w:rPr>
          <w:rFonts w:ascii="Arial" w:hAnsi="Arial" w:cs="Arial"/>
          <w:sz w:val="26"/>
          <w:szCs w:val="26"/>
        </w:rPr>
        <w:t>Fica o Poder Executivo autorizado a instituir o</w:t>
      </w:r>
      <w:r w:rsidRPr="00AF091D">
        <w:rPr>
          <w:rFonts w:ascii="Arial" w:hAnsi="Arial" w:cs="Arial"/>
          <w:sz w:val="26"/>
          <w:szCs w:val="26"/>
        </w:rPr>
        <w:t xml:space="preserve"> programa de mapeamento socioeconômico</w:t>
      </w:r>
      <w:r w:rsidR="00B902EB">
        <w:rPr>
          <w:rFonts w:ascii="Arial" w:hAnsi="Arial" w:cs="Arial"/>
          <w:sz w:val="26"/>
          <w:szCs w:val="26"/>
        </w:rPr>
        <w:t xml:space="preserve"> que</w:t>
      </w:r>
      <w:r w:rsidRPr="00AF091D">
        <w:rPr>
          <w:rFonts w:ascii="Arial" w:hAnsi="Arial" w:cs="Arial"/>
          <w:sz w:val="26"/>
          <w:szCs w:val="26"/>
        </w:rPr>
        <w:t xml:space="preserve"> servirá para identificação do perfil socioeconômico, mapeamento e cadastramento com vistas ao direcionamento das políticas públicas voltadas ao atendimento das necessidades desse segmento social. </w:t>
      </w:r>
    </w:p>
    <w:p w:rsidR="008F7B5D" w:rsidRPr="00AF091D" w:rsidP="00AF091D" w14:paraId="062438C9" w14:textId="56F7964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Parágrafo</w:t>
      </w:r>
      <w:r w:rsidRPr="00AF091D">
        <w:rPr>
          <w:rFonts w:ascii="Arial" w:hAnsi="Arial" w:cs="Arial"/>
          <w:b/>
          <w:bCs/>
          <w:sz w:val="26"/>
          <w:szCs w:val="26"/>
        </w:rPr>
        <w:t xml:space="preserve"> </w:t>
      </w:r>
      <w:r w:rsidR="00B902EB">
        <w:rPr>
          <w:rFonts w:ascii="Arial" w:hAnsi="Arial" w:cs="Arial"/>
          <w:b/>
          <w:bCs/>
          <w:sz w:val="26"/>
          <w:szCs w:val="26"/>
        </w:rPr>
        <w:t>Primeiro-</w:t>
      </w:r>
      <w:r w:rsidRPr="00AF091D">
        <w:rPr>
          <w:rFonts w:ascii="Arial" w:hAnsi="Arial" w:cs="Arial"/>
          <w:sz w:val="26"/>
          <w:szCs w:val="26"/>
        </w:rPr>
        <w:t xml:space="preserve"> Do cadastramento constarão, quanto às pessoas com deficiência e/ou mobilidade reduzida:</w:t>
      </w:r>
    </w:p>
    <w:p w:rsidR="008F7B5D" w:rsidRPr="00AF091D" w:rsidP="00B902EB" w14:paraId="2B7CE900" w14:textId="111E9E0A">
      <w:pPr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b/>
          <w:bCs/>
          <w:sz w:val="26"/>
          <w:szCs w:val="26"/>
        </w:rPr>
        <w:t>I.</w:t>
      </w:r>
      <w:r w:rsidRPr="00AF091D">
        <w:rPr>
          <w:rFonts w:ascii="Arial" w:hAnsi="Arial" w:cs="Arial"/>
          <w:sz w:val="26"/>
          <w:szCs w:val="26"/>
        </w:rPr>
        <w:t xml:space="preserve"> Dados quantitativos sobre os tipos e graus de deficiência;</w:t>
      </w:r>
    </w:p>
    <w:p w:rsidR="008F7B5D" w:rsidRPr="00AF091D" w:rsidP="00B902EB" w14:paraId="3493CBD0" w14:textId="5EA1A372">
      <w:pPr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b/>
          <w:bCs/>
          <w:sz w:val="26"/>
          <w:szCs w:val="26"/>
        </w:rPr>
        <w:t>II.</w:t>
      </w:r>
      <w:r w:rsidRPr="00AF091D">
        <w:rPr>
          <w:rFonts w:ascii="Arial" w:hAnsi="Arial" w:cs="Arial"/>
          <w:sz w:val="26"/>
          <w:szCs w:val="26"/>
        </w:rPr>
        <w:t xml:space="preserve"> Informações necessárias para contribuir com a qualificação, quantificação e localização.</w:t>
      </w:r>
    </w:p>
    <w:p w:rsidR="008F7B5D" w:rsidRPr="00AF091D" w:rsidP="00AF091D" w14:paraId="5E1785B3" w14:textId="68C9646D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Parágrafo</w:t>
      </w:r>
      <w:r w:rsidRPr="00AF091D">
        <w:rPr>
          <w:rFonts w:ascii="Arial" w:hAnsi="Arial" w:cs="Arial"/>
          <w:b/>
          <w:bCs/>
          <w:sz w:val="26"/>
          <w:szCs w:val="26"/>
        </w:rPr>
        <w:t xml:space="preserve"> </w:t>
      </w:r>
      <w:r w:rsidR="00B902EB">
        <w:rPr>
          <w:rFonts w:ascii="Arial" w:hAnsi="Arial" w:cs="Arial"/>
          <w:b/>
          <w:bCs/>
          <w:sz w:val="26"/>
          <w:szCs w:val="26"/>
        </w:rPr>
        <w:t>Segundo-</w:t>
      </w:r>
      <w:r w:rsidRPr="00AF091D">
        <w:rPr>
          <w:rFonts w:ascii="Arial" w:hAnsi="Arial" w:cs="Arial"/>
          <w:sz w:val="26"/>
          <w:szCs w:val="26"/>
        </w:rPr>
        <w:t xml:space="preserve"> Os dados e informações coletados são para aplicação de políticas públicas voltadas ao acolhimento e atendimento das pessoas com deficiência e/ou mobilidade reduzida. </w:t>
      </w:r>
    </w:p>
    <w:p w:rsidR="008F7B5D" w:rsidRPr="00E96B2A" w:rsidP="00AF091D" w14:paraId="55F5D1BD" w14:textId="30292524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Art. 4º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Fica o Poder Executivo autorizado a firmar parcerias </w:t>
      </w:r>
      <w:r w:rsidRPr="00E96B2A" w:rsidR="00E96B2A">
        <w:rPr>
          <w:rFonts w:ascii="Arial" w:hAnsi="Arial" w:cs="Arial"/>
          <w:sz w:val="26"/>
          <w:szCs w:val="26"/>
        </w:rPr>
        <w:t>com pessoas jurídicas de direito privado que atuem em prol da causa e do interesse das pessoas com deficiência, e</w:t>
      </w:r>
      <w:r w:rsidRPr="00E96B2A">
        <w:rPr>
          <w:rFonts w:ascii="Arial" w:hAnsi="Arial" w:cs="Arial"/>
          <w:sz w:val="26"/>
          <w:szCs w:val="26"/>
        </w:rPr>
        <w:t xml:space="preserve"> outras instituições análogas.</w:t>
      </w:r>
    </w:p>
    <w:p w:rsidR="008F7B5D" w:rsidRPr="00AF091D" w:rsidP="00AF091D" w14:paraId="1123E204" w14:textId="3582B4DD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E96B2A">
        <w:rPr>
          <w:rFonts w:ascii="Arial" w:hAnsi="Arial" w:cs="Arial"/>
          <w:b/>
          <w:bCs/>
          <w:sz w:val="26"/>
          <w:szCs w:val="26"/>
        </w:rPr>
        <w:t>5</w:t>
      </w:r>
      <w:r w:rsidRPr="00AF091D">
        <w:rPr>
          <w:rFonts w:ascii="Arial" w:hAnsi="Arial" w:cs="Arial"/>
          <w:b/>
          <w:bCs/>
          <w:sz w:val="26"/>
          <w:szCs w:val="26"/>
        </w:rPr>
        <w:t>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A Semana Municipal da Pessoa com Deficiência passará a integrar o Calendário Oficial de Eventos do Município de Sumaré.</w:t>
      </w:r>
    </w:p>
    <w:p w:rsidR="00AF091D" w:rsidP="00AF091D" w14:paraId="26C7ECDB" w14:textId="7C3784FA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E96B2A">
        <w:rPr>
          <w:rFonts w:ascii="Arial" w:hAnsi="Arial" w:cs="Arial"/>
          <w:b/>
          <w:bCs/>
          <w:sz w:val="26"/>
          <w:szCs w:val="26"/>
        </w:rPr>
        <w:t>6</w:t>
      </w:r>
      <w:r w:rsidRPr="00AF091D">
        <w:rPr>
          <w:rFonts w:ascii="Arial" w:hAnsi="Arial" w:cs="Arial"/>
          <w:b/>
          <w:bCs/>
          <w:sz w:val="26"/>
          <w:szCs w:val="26"/>
        </w:rPr>
        <w:t>º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O Poder Executivo Municipal regulamentará através das secretarias competentes as atividades a serem desenvolvidas na Semana Municipal da Pessoa com Deficiência</w:t>
      </w:r>
      <w:r w:rsidR="0019586B">
        <w:rPr>
          <w:rFonts w:ascii="Arial" w:hAnsi="Arial" w:cs="Arial"/>
          <w:sz w:val="26"/>
          <w:szCs w:val="26"/>
        </w:rPr>
        <w:t>, no prazo de 90 (noventa) dias.</w:t>
      </w:r>
    </w:p>
    <w:p w:rsidR="00E96B2A" w:rsidRPr="00526994" w:rsidP="00AF091D" w14:paraId="0ADCEC0C" w14:textId="1ACD782C">
      <w:pPr>
        <w:jc w:val="both"/>
        <w:rPr>
          <w:rFonts w:ascii="Arial" w:hAnsi="Arial" w:cs="Arial"/>
          <w:sz w:val="26"/>
          <w:szCs w:val="26"/>
        </w:rPr>
      </w:pPr>
      <w:r w:rsidRPr="00526994">
        <w:rPr>
          <w:rFonts w:ascii="Arial" w:hAnsi="Arial" w:cs="Arial"/>
          <w:b/>
          <w:bCs/>
          <w:sz w:val="26"/>
          <w:szCs w:val="26"/>
        </w:rPr>
        <w:t>Art. 7°</w:t>
      </w:r>
      <w:r w:rsidR="00ED7B07">
        <w:rPr>
          <w:rFonts w:ascii="Arial" w:hAnsi="Arial" w:cs="Arial"/>
          <w:b/>
          <w:bCs/>
          <w:sz w:val="26"/>
          <w:szCs w:val="26"/>
        </w:rPr>
        <w:t>-</w:t>
      </w:r>
      <w:r w:rsidRPr="00526994">
        <w:rPr>
          <w:rFonts w:ascii="Arial" w:hAnsi="Arial" w:cs="Arial"/>
          <w:sz w:val="26"/>
          <w:szCs w:val="26"/>
        </w:rPr>
        <w:t xml:space="preserve"> As despesas decorrentes da execução dessa Lei correrão por conta de verbas orçamentárias próprias, suplementadas quando necessário e/ou de parcerias.</w:t>
      </w:r>
    </w:p>
    <w:p w:rsidR="00AF091D" w:rsidRPr="00AF091D" w:rsidP="00AF091D" w14:paraId="6CE1E839" w14:textId="5DD485C3">
      <w:pPr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b/>
          <w:bCs/>
          <w:sz w:val="26"/>
          <w:szCs w:val="26"/>
        </w:rPr>
        <w:t>Art. 8º</w:t>
      </w:r>
      <w:r w:rsidR="00A505A9">
        <w:rPr>
          <w:rFonts w:ascii="Arial" w:hAnsi="Arial" w:cs="Arial"/>
          <w:b/>
          <w:bCs/>
          <w:sz w:val="26"/>
          <w:szCs w:val="26"/>
        </w:rPr>
        <w:t>-</w:t>
      </w:r>
      <w:r w:rsidRPr="00AF091D">
        <w:rPr>
          <w:rFonts w:ascii="Arial" w:hAnsi="Arial" w:cs="Arial"/>
          <w:sz w:val="26"/>
          <w:szCs w:val="26"/>
        </w:rPr>
        <w:t xml:space="preserve"> A presente Lei entra em vigor na data de sua publicação.</w:t>
      </w:r>
    </w:p>
    <w:p w:rsidR="00AF091D" w:rsidRPr="00AF091D" w:rsidP="002777F8" w14:paraId="438B44F4" w14:textId="234104D2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AF091D">
        <w:rPr>
          <w:rFonts w:ascii="Arial" w:hAnsi="Arial" w:cs="Arial"/>
          <w:sz w:val="26"/>
          <w:szCs w:val="26"/>
        </w:rPr>
        <w:t xml:space="preserve"> Sala das Sessões, </w:t>
      </w:r>
      <w:r w:rsidR="00B167B5">
        <w:rPr>
          <w:rFonts w:ascii="Arial" w:hAnsi="Arial" w:cs="Arial"/>
          <w:sz w:val="26"/>
          <w:szCs w:val="26"/>
        </w:rPr>
        <w:t>21</w:t>
      </w:r>
      <w:r w:rsidRPr="00AF091D">
        <w:rPr>
          <w:rFonts w:ascii="Arial" w:hAnsi="Arial" w:cs="Arial"/>
          <w:sz w:val="26"/>
          <w:szCs w:val="26"/>
        </w:rPr>
        <w:t xml:space="preserve"> de </w:t>
      </w:r>
      <w:r w:rsidR="00B167B5">
        <w:rPr>
          <w:rFonts w:ascii="Arial" w:hAnsi="Arial" w:cs="Arial"/>
          <w:sz w:val="26"/>
          <w:szCs w:val="26"/>
        </w:rPr>
        <w:t>junho</w:t>
      </w:r>
      <w:r w:rsidRPr="00AF091D">
        <w:rPr>
          <w:rFonts w:ascii="Arial" w:hAnsi="Arial" w:cs="Arial"/>
          <w:sz w:val="26"/>
          <w:szCs w:val="26"/>
        </w:rPr>
        <w:t xml:space="preserve"> de 202</w:t>
      </w:r>
      <w:r w:rsidR="00124555">
        <w:rPr>
          <w:rFonts w:ascii="Arial" w:hAnsi="Arial" w:cs="Arial"/>
          <w:sz w:val="26"/>
          <w:szCs w:val="26"/>
        </w:rPr>
        <w:t>2</w:t>
      </w:r>
      <w:r w:rsidRPr="00AF091D">
        <w:rPr>
          <w:rFonts w:ascii="Arial" w:hAnsi="Arial" w:cs="Arial"/>
          <w:sz w:val="26"/>
          <w:szCs w:val="26"/>
        </w:rPr>
        <w:t xml:space="preserve">. </w:t>
      </w:r>
    </w:p>
    <w:p w:rsidR="00AF091D" w:rsidP="002777F8" w14:paraId="32B313BB" w14:textId="0AC0C9A4">
      <w:pPr>
        <w:ind w:firstLine="1440"/>
        <w:jc w:val="both"/>
      </w:pPr>
      <w:r w:rsidRPr="00EC747C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8956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91D" w:rsidP="002777F8" w14:paraId="383A8892" w14:textId="77777777">
      <w:pPr>
        <w:ind w:firstLine="1440"/>
        <w:jc w:val="both"/>
      </w:pPr>
    </w:p>
    <w:p w:rsidR="00AF091D" w:rsidRPr="00EC747C" w:rsidP="00AF091D" w14:paraId="76B34911" w14:textId="77777777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EC747C">
        <w:rPr>
          <w:rFonts w:ascii="Arial" w:hAnsi="Arial" w:cs="Arial"/>
          <w:b/>
          <w:sz w:val="26"/>
          <w:szCs w:val="26"/>
        </w:rPr>
        <w:t>SIRINEU ARAUJO</w:t>
      </w:r>
    </w:p>
    <w:p w:rsidR="00AF091D" w:rsidRPr="00EC747C" w:rsidP="00AF091D" w14:paraId="57071952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EC747C">
        <w:rPr>
          <w:rFonts w:ascii="Arial" w:hAnsi="Arial" w:cs="Arial"/>
          <w:b/>
          <w:sz w:val="26"/>
          <w:szCs w:val="26"/>
        </w:rPr>
        <w:t xml:space="preserve">              Vereador (PL)</w:t>
      </w:r>
    </w:p>
    <w:p w:rsidR="00AF091D" w:rsidP="002777F8" w14:paraId="730FA00B" w14:textId="77777777">
      <w:pPr>
        <w:ind w:firstLine="1440"/>
        <w:jc w:val="both"/>
      </w:pPr>
    </w:p>
    <w:p w:rsidR="00AF091D" w:rsidP="002777F8" w14:paraId="5E28DD31" w14:textId="77777777">
      <w:pPr>
        <w:ind w:firstLine="1440"/>
        <w:jc w:val="both"/>
      </w:pPr>
    </w:p>
    <w:p w:rsidR="00AF091D" w:rsidP="002777F8" w14:paraId="6EF6C09E" w14:textId="77777777">
      <w:pPr>
        <w:ind w:firstLine="1440"/>
        <w:jc w:val="both"/>
      </w:pPr>
    </w:p>
    <w:p w:rsidR="00124555" w:rsidP="00124555" w14:paraId="2ABDA75E" w14:textId="43DC1101">
      <w:pPr>
        <w:ind w:firstLine="1440"/>
        <w:jc w:val="center"/>
        <w:rPr>
          <w:rFonts w:ascii="Arial" w:hAnsi="Arial" w:cs="Arial"/>
          <w:b/>
          <w:bCs/>
          <w:sz w:val="26"/>
          <w:szCs w:val="26"/>
        </w:rPr>
      </w:pPr>
      <w:r w:rsidRPr="00124555">
        <w:rPr>
          <w:rFonts w:ascii="Arial" w:hAnsi="Arial" w:cs="Arial"/>
          <w:b/>
          <w:bCs/>
          <w:sz w:val="26"/>
          <w:szCs w:val="26"/>
        </w:rPr>
        <w:t>JUSTIFICATIVA</w:t>
      </w:r>
    </w:p>
    <w:p w:rsidR="00124555" w:rsidRPr="00124555" w:rsidP="00124555" w14:paraId="6C851B38" w14:textId="77777777">
      <w:pPr>
        <w:ind w:firstLine="1440"/>
        <w:jc w:val="center"/>
        <w:rPr>
          <w:rFonts w:ascii="Arial" w:hAnsi="Arial" w:cs="Arial"/>
          <w:b/>
          <w:bCs/>
          <w:sz w:val="26"/>
          <w:szCs w:val="26"/>
        </w:rPr>
      </w:pPr>
    </w:p>
    <w:p w:rsidR="0026002E" w:rsidP="002777F8" w14:paraId="3D3FBC43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 Senhores vereadores desta colenda Casa de Leis:</w:t>
      </w:r>
    </w:p>
    <w:p w:rsidR="0026002E" w:rsidP="002777F8" w14:paraId="38615414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 O objetivo desta proposição é regulamentar e normatizar uma situação de extrema necessidade, que é o município de </w:t>
      </w:r>
      <w:r>
        <w:rPr>
          <w:rFonts w:ascii="Arial" w:hAnsi="Arial" w:cs="Arial"/>
          <w:sz w:val="26"/>
          <w:szCs w:val="26"/>
        </w:rPr>
        <w:t>Sumaré</w:t>
      </w:r>
      <w:r w:rsidRPr="00124555">
        <w:rPr>
          <w:rFonts w:ascii="Arial" w:hAnsi="Arial" w:cs="Arial"/>
          <w:sz w:val="26"/>
          <w:szCs w:val="26"/>
        </w:rPr>
        <w:t xml:space="preserve"> instituir ações voltadas a pessoa com deficiência e/ou mobilidade reduzida e também um mapeamento e, possuir um banco de dados com informações atualizadas de pessoas com deficiência em cada região a fim de que se possa desenvolver ações voltadas a inclusão social desses cidadãos. </w:t>
      </w:r>
    </w:p>
    <w:p w:rsidR="0026002E" w:rsidP="002777F8" w14:paraId="11D17084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As ações visam a promoção de atividades voltadas a temática das deficiências, promover espaços de discussão e reflexão sobre a temática educação especial e educação inclusiva, a geração de oportunidades de trabalho, esporte e lazer, bem como a promoção de debates sobre políticas públicas voltadas a atenção integral das pessoas com deficiência. </w:t>
      </w:r>
    </w:p>
    <w:p w:rsidR="003212D2" w:rsidP="002777F8" w14:paraId="02855139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>Também devem acontecer ações voltadas a reflexão sobre a riqueza da diversidade e de sua importância para o processo de inclusão de todos em nos mais diversos ambientes sociais.</w:t>
      </w:r>
    </w:p>
    <w:p w:rsidR="003212D2" w:rsidP="002777F8" w14:paraId="2524573B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>Em relação ao mapeamento, através do cadastro será possível descobrir quem são, onde estão e qual o grau de deficiência para se estabelecer metas e desenvolver ações voltadas a este segmento da sociedade.</w:t>
      </w:r>
    </w:p>
    <w:p w:rsidR="003212D2" w:rsidP="002777F8" w14:paraId="7C234D79" w14:textId="68D9539C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No município de </w:t>
      </w:r>
      <w:r>
        <w:rPr>
          <w:rFonts w:ascii="Arial" w:hAnsi="Arial" w:cs="Arial"/>
          <w:sz w:val="26"/>
          <w:szCs w:val="26"/>
        </w:rPr>
        <w:t>Sumaré</w:t>
      </w:r>
      <w:r w:rsidRPr="00124555">
        <w:rPr>
          <w:rFonts w:ascii="Arial" w:hAnsi="Arial" w:cs="Arial"/>
          <w:sz w:val="26"/>
          <w:szCs w:val="26"/>
        </w:rPr>
        <w:t>, contamos com uma APAE - Associação de Pa</w:t>
      </w:r>
      <w:r w:rsidR="00E26EC2">
        <w:rPr>
          <w:rFonts w:ascii="Arial" w:hAnsi="Arial" w:cs="Arial"/>
          <w:sz w:val="26"/>
          <w:szCs w:val="26"/>
        </w:rPr>
        <w:t>i</w:t>
      </w:r>
      <w:bookmarkStart w:id="2" w:name="_GoBack"/>
      <w:bookmarkEnd w:id="2"/>
      <w:r w:rsidRPr="00124555">
        <w:rPr>
          <w:rFonts w:ascii="Arial" w:hAnsi="Arial" w:cs="Arial"/>
          <w:sz w:val="26"/>
          <w:szCs w:val="26"/>
        </w:rPr>
        <w:t>s e Amigos dos Excepcionais, que atualmente recebem atenção e cuidados de acordo com a sua deficiência. Porém, sabemos que ainda existem muitos outros cidadãos que não são usuários da instituição acima referida e que também devem ser assistidos pelo Poder Público e incluído nas ações que são desenvolvidas.</w:t>
      </w:r>
    </w:p>
    <w:p w:rsidR="003212D2" w:rsidP="002777F8" w14:paraId="0BD70A0F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 A Constituição Federal de 1988 preconiza em seu artigo 1º, inciso III, o princípio da dignidade da pessoa e, como podemos falar em dignidade se o poder público não tem conhecimentos da existência desses cidadãos e da sua deficiência.</w:t>
      </w:r>
    </w:p>
    <w:p w:rsidR="00526994" w:rsidP="00526994" w14:paraId="597D3321" w14:textId="77777777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124555">
        <w:rPr>
          <w:rFonts w:ascii="Arial" w:hAnsi="Arial" w:cs="Arial"/>
          <w:sz w:val="26"/>
          <w:szCs w:val="26"/>
        </w:rPr>
        <w:t xml:space="preserve">Diante de todo o exposto e com base nesta realidade e por sabermos que nosso município possui uma vasta extensão territorial e não se </w:t>
      </w:r>
      <w:r w:rsidRPr="00124555">
        <w:rPr>
          <w:rFonts w:ascii="Arial" w:hAnsi="Arial" w:cs="Arial"/>
          <w:sz w:val="26"/>
          <w:szCs w:val="26"/>
        </w:rPr>
        <w:t xml:space="preserve">tem um banco de dados com o cadastro desses cidadãos, apresento este projeto de lei para que os nobres vereadores analisem e votem favorável, trazendo assim, dignidade e benefícios aos cidadãos com deficiência do município de </w:t>
      </w:r>
      <w:r>
        <w:rPr>
          <w:rFonts w:ascii="Arial" w:hAnsi="Arial" w:cs="Arial"/>
          <w:sz w:val="26"/>
          <w:szCs w:val="26"/>
        </w:rPr>
        <w:t>Sumaré</w:t>
      </w:r>
    </w:p>
    <w:p w:rsidR="00526994" w:rsidRPr="00EC747C" w:rsidP="00526994" w14:paraId="30E7B39A" w14:textId="49E1A4D0">
      <w:pPr>
        <w:ind w:firstLine="1440"/>
        <w:jc w:val="both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sz w:val="26"/>
          <w:szCs w:val="26"/>
        </w:rPr>
        <w:t>Assim</w:t>
      </w:r>
      <w:r w:rsidRPr="00EC747C">
        <w:rPr>
          <w:rFonts w:ascii="Arial" w:hAnsi="Arial" w:cs="Arial"/>
          <w:sz w:val="26"/>
          <w:szCs w:val="26"/>
        </w:rPr>
        <w:t>, pedimos aos ilustres pares a aprovação deste Projeto de Lei.</w:t>
      </w:r>
    </w:p>
    <w:p w:rsidR="002777F8" w:rsidRPr="00EC747C" w:rsidP="002777F8" w14:paraId="42B4850B" w14:textId="2260D51C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77DC4C0A" w14:textId="232546FA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sessões, </w:t>
      </w:r>
      <w:r w:rsidR="00B167B5">
        <w:rPr>
          <w:rFonts w:ascii="Arial" w:hAnsi="Arial" w:cs="Arial"/>
          <w:sz w:val="26"/>
          <w:szCs w:val="26"/>
        </w:rPr>
        <w:t>21</w:t>
      </w:r>
      <w:r>
        <w:rPr>
          <w:rFonts w:ascii="Arial" w:hAnsi="Arial" w:cs="Arial"/>
          <w:sz w:val="26"/>
          <w:szCs w:val="26"/>
        </w:rPr>
        <w:t xml:space="preserve"> de </w:t>
      </w:r>
      <w:r w:rsidR="00B167B5">
        <w:rPr>
          <w:rFonts w:ascii="Arial" w:hAnsi="Arial" w:cs="Arial"/>
          <w:sz w:val="26"/>
          <w:szCs w:val="26"/>
        </w:rPr>
        <w:t xml:space="preserve">junho </w:t>
      </w:r>
      <w:r>
        <w:rPr>
          <w:rFonts w:ascii="Arial" w:hAnsi="Arial" w:cs="Arial"/>
          <w:sz w:val="26"/>
          <w:szCs w:val="26"/>
        </w:rPr>
        <w:t>de 2022.</w:t>
      </w:r>
    </w:p>
    <w:p w:rsidR="002777F8" w:rsidRPr="00EC747C" w:rsidP="002777F8" w14:paraId="09985B7E" w14:textId="4A5DE6CD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  <w:r w:rsidRPr="00EC747C">
        <w:rPr>
          <w:rFonts w:ascii="Arial" w:hAnsi="Arial" w:cs="Arial"/>
          <w:noProof/>
          <w:sz w:val="26"/>
          <w:szCs w:val="26"/>
        </w:rPr>
        <w:drawing>
          <wp:inline distT="0" distB="0" distL="0" distR="0">
            <wp:extent cx="3231063" cy="643860"/>
            <wp:effectExtent l="0" t="0" r="0" b="444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61669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3244" cy="67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7F8" w:rsidRPr="00EC747C" w:rsidP="002777F8" w14:paraId="0D202C93" w14:textId="265AB65B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335E88" w:rsidRPr="00EC747C" w:rsidP="00335E88" w14:paraId="0D83055B" w14:textId="14EDB824">
      <w:pPr>
        <w:spacing w:after="200" w:line="276" w:lineRule="auto"/>
        <w:ind w:left="709" w:right="-142" w:firstLine="2126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</w:t>
      </w:r>
      <w:r w:rsidRPr="00EC747C">
        <w:rPr>
          <w:rFonts w:ascii="Arial" w:hAnsi="Arial" w:cs="Arial"/>
          <w:b/>
          <w:sz w:val="26"/>
          <w:szCs w:val="26"/>
        </w:rPr>
        <w:t>SIRINEU ARAUJO</w:t>
      </w:r>
    </w:p>
    <w:p w:rsidR="00335E88" w:rsidRPr="00EC747C" w:rsidP="00335E88" w14:paraId="76712D9A" w14:textId="77777777">
      <w:pPr>
        <w:spacing w:after="200" w:line="276" w:lineRule="auto"/>
        <w:ind w:left="709" w:right="-142" w:firstLine="2126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EC747C">
        <w:rPr>
          <w:rFonts w:ascii="Arial" w:hAnsi="Arial" w:cs="Arial"/>
          <w:b/>
          <w:sz w:val="26"/>
          <w:szCs w:val="26"/>
        </w:rPr>
        <w:t xml:space="preserve">              Vereador (PL)</w:t>
      </w:r>
    </w:p>
    <w:p w:rsidR="002777F8" w:rsidRPr="00EC747C" w:rsidP="002777F8" w14:paraId="01128852" w14:textId="3F045B4D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252F6494" w14:textId="26324B46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727E772C" w14:textId="78AEBC68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2777F8" w:rsidRPr="00EC747C" w:rsidP="002777F8" w14:paraId="627ED17F" w14:textId="3637EEBF">
      <w:pPr>
        <w:tabs>
          <w:tab w:val="left" w:pos="851"/>
        </w:tabs>
        <w:ind w:firstLine="120"/>
        <w:jc w:val="center"/>
        <w:outlineLvl w:val="0"/>
        <w:rPr>
          <w:rFonts w:ascii="Arial" w:hAnsi="Arial" w:cs="Arial"/>
          <w:sz w:val="26"/>
          <w:szCs w:val="26"/>
        </w:rPr>
      </w:pPr>
    </w:p>
    <w:p w:rsidR="001677C5" w:rsidRPr="00EC747C" w:rsidP="001677C5" w14:paraId="40E2631A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1677C5" w:rsidRPr="00EC747C" w:rsidP="001677C5" w14:paraId="4800C2F2" w14:textId="02FB2F26">
      <w:pPr>
        <w:spacing w:after="0" w:line="240" w:lineRule="auto"/>
        <w:ind w:firstLine="2268"/>
        <w:jc w:val="both"/>
        <w:rPr>
          <w:rFonts w:ascii="Arial" w:eastAsia="Calibri" w:hAnsi="Arial" w:cs="Arial"/>
          <w:b/>
          <w:sz w:val="26"/>
          <w:szCs w:val="26"/>
        </w:rPr>
      </w:pPr>
    </w:p>
    <w:p w:rsidR="001677C5" w:rsidRPr="00EC747C" w:rsidP="001677C5" w14:paraId="580EACA8" w14:textId="77777777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EC747C" w:rsidP="001677C5" w14:paraId="5D18D066" w14:textId="5CEF326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5C7FE591" w14:textId="3196C03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7F5813CE" w14:textId="70FCB74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2A0FF8EF" w14:textId="41CDB015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0AE8E582" w14:textId="23B95178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177726A3" w14:textId="5111FDFA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3A493397" w14:textId="254D048B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0ED45EAD" w14:textId="0440C042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77267C" w:rsidRPr="00EC747C" w:rsidP="001677C5" w14:paraId="431C5A4D" w14:textId="31C109E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</w:p>
    <w:p w:rsidR="001677C5" w:rsidRPr="00EC747C" w:rsidP="00601BC6" w14:paraId="14B3F2DF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1677C5" w:rsidRPr="00EC747C" w:rsidP="00601BC6" w14:paraId="23B7A18C" w14:textId="77777777">
      <w:pPr>
        <w:spacing w:after="0" w:line="240" w:lineRule="auto"/>
        <w:ind w:firstLine="2268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3345E4" w:rsidRPr="00601BC6" w:rsidP="0077267C" w14:paraId="06D06759" w14:textId="7EBE04EE">
      <w:pPr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ind w:firstLine="1440"/>
        <w:jc w:val="both"/>
        <w:textAlignment w:val="baseline"/>
        <w:rPr>
          <w:rFonts w:ascii="Arial" w:eastAsia="Times New Roman" w:hAnsi="Arial" w:cs="Arial"/>
          <w:sz w:val="26"/>
          <w:szCs w:val="26"/>
          <w:lang w:eastAsia="pt-BR"/>
        </w:rPr>
      </w:pPr>
    </w:p>
    <w:p w:rsidR="00F46C8F" w:rsidP="0057046B" w14:paraId="3DF375F2" w14:textId="77777777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permEnd w:id="0"/>
    <w:p w:rsidR="003345E4" w:rsidP="0057046B" w14:paraId="134A295C" w14:textId="1F216B7E">
      <w:pPr>
        <w:overflowPunct w:val="0"/>
        <w:autoSpaceDE w:val="0"/>
        <w:autoSpaceDN w:val="0"/>
        <w:adjustRightInd w:val="0"/>
        <w:spacing w:after="0" w:line="240" w:lineRule="auto"/>
        <w:ind w:firstLine="1440"/>
        <w:jc w:val="center"/>
        <w:textAlignment w:val="baseline"/>
        <w:rPr>
          <w:rFonts w:ascii="Arial" w:eastAsia="Times New Roman" w:hAnsi="Arial" w:cs="Times New Roman"/>
          <w:sz w:val="24"/>
          <w:szCs w:val="20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782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78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D61006"/>
    <w:multiLevelType w:val="hybridMultilevel"/>
    <w:tmpl w:val="72407EB6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30197"/>
    <w:multiLevelType w:val="hybridMultilevel"/>
    <w:tmpl w:val="2F1249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2B99"/>
    <w:multiLevelType w:val="hybridMultilevel"/>
    <w:tmpl w:val="79E82D48"/>
    <w:lvl w:ilvl="0">
      <w:start w:val="1"/>
      <w:numFmt w:val="lowerLetter"/>
      <w:lvlText w:val="%1)"/>
      <w:lvlJc w:val="left"/>
      <w:pPr>
        <w:ind w:left="319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898"/>
    <w:rsid w:val="00050DCD"/>
    <w:rsid w:val="00085D94"/>
    <w:rsid w:val="000B1957"/>
    <w:rsid w:val="000D2BDC"/>
    <w:rsid w:val="000E2080"/>
    <w:rsid w:val="000F5928"/>
    <w:rsid w:val="00104AAA"/>
    <w:rsid w:val="00124555"/>
    <w:rsid w:val="00144638"/>
    <w:rsid w:val="00147B64"/>
    <w:rsid w:val="0015657E"/>
    <w:rsid w:val="00156CF8"/>
    <w:rsid w:val="001677C5"/>
    <w:rsid w:val="001935E6"/>
    <w:rsid w:val="0019586B"/>
    <w:rsid w:val="001F1075"/>
    <w:rsid w:val="00203E42"/>
    <w:rsid w:val="00204046"/>
    <w:rsid w:val="00221976"/>
    <w:rsid w:val="002531F4"/>
    <w:rsid w:val="0026002E"/>
    <w:rsid w:val="002777F8"/>
    <w:rsid w:val="002A1D9B"/>
    <w:rsid w:val="002B59BB"/>
    <w:rsid w:val="002F4B5A"/>
    <w:rsid w:val="003212D2"/>
    <w:rsid w:val="00325AC6"/>
    <w:rsid w:val="003345E4"/>
    <w:rsid w:val="00335E88"/>
    <w:rsid w:val="003A4DE9"/>
    <w:rsid w:val="00460A32"/>
    <w:rsid w:val="004B2CC9"/>
    <w:rsid w:val="004D6B9C"/>
    <w:rsid w:val="004E040E"/>
    <w:rsid w:val="004E3701"/>
    <w:rsid w:val="0051286F"/>
    <w:rsid w:val="00526994"/>
    <w:rsid w:val="005365A6"/>
    <w:rsid w:val="005660F5"/>
    <w:rsid w:val="0057046B"/>
    <w:rsid w:val="00581DA6"/>
    <w:rsid w:val="005953F7"/>
    <w:rsid w:val="005D010E"/>
    <w:rsid w:val="005E2718"/>
    <w:rsid w:val="005F228C"/>
    <w:rsid w:val="00601B0A"/>
    <w:rsid w:val="00601BC6"/>
    <w:rsid w:val="00626437"/>
    <w:rsid w:val="00632FA0"/>
    <w:rsid w:val="006576B2"/>
    <w:rsid w:val="00685699"/>
    <w:rsid w:val="006C41A4"/>
    <w:rsid w:val="006D1E9A"/>
    <w:rsid w:val="00715F47"/>
    <w:rsid w:val="0072135E"/>
    <w:rsid w:val="00723A0C"/>
    <w:rsid w:val="0077267C"/>
    <w:rsid w:val="007C072A"/>
    <w:rsid w:val="007D65BB"/>
    <w:rsid w:val="007F58C6"/>
    <w:rsid w:val="007F5FAC"/>
    <w:rsid w:val="008026D2"/>
    <w:rsid w:val="008203DD"/>
    <w:rsid w:val="00822396"/>
    <w:rsid w:val="00822FBD"/>
    <w:rsid w:val="00826F35"/>
    <w:rsid w:val="008343C5"/>
    <w:rsid w:val="008746D5"/>
    <w:rsid w:val="008B4B04"/>
    <w:rsid w:val="008D62BE"/>
    <w:rsid w:val="008F7B5D"/>
    <w:rsid w:val="009271C0"/>
    <w:rsid w:val="00927730"/>
    <w:rsid w:val="00934D95"/>
    <w:rsid w:val="009362AF"/>
    <w:rsid w:val="009469E9"/>
    <w:rsid w:val="00975F7E"/>
    <w:rsid w:val="00976AFD"/>
    <w:rsid w:val="009A4AEE"/>
    <w:rsid w:val="009B2157"/>
    <w:rsid w:val="00A06CF2"/>
    <w:rsid w:val="00A13F2E"/>
    <w:rsid w:val="00A505A9"/>
    <w:rsid w:val="00A51497"/>
    <w:rsid w:val="00A6032A"/>
    <w:rsid w:val="00AB2838"/>
    <w:rsid w:val="00AD31AE"/>
    <w:rsid w:val="00AD590C"/>
    <w:rsid w:val="00AE6AEE"/>
    <w:rsid w:val="00AF091D"/>
    <w:rsid w:val="00AF6DFB"/>
    <w:rsid w:val="00B10706"/>
    <w:rsid w:val="00B131D3"/>
    <w:rsid w:val="00B167B5"/>
    <w:rsid w:val="00B420D8"/>
    <w:rsid w:val="00B902EB"/>
    <w:rsid w:val="00BE2F09"/>
    <w:rsid w:val="00BE741F"/>
    <w:rsid w:val="00C00C1E"/>
    <w:rsid w:val="00C22067"/>
    <w:rsid w:val="00C264D6"/>
    <w:rsid w:val="00C36410"/>
    <w:rsid w:val="00C36776"/>
    <w:rsid w:val="00C37D9D"/>
    <w:rsid w:val="00C71E8C"/>
    <w:rsid w:val="00C86F44"/>
    <w:rsid w:val="00CD396E"/>
    <w:rsid w:val="00CD6B58"/>
    <w:rsid w:val="00CE6A81"/>
    <w:rsid w:val="00CF401E"/>
    <w:rsid w:val="00CF40E9"/>
    <w:rsid w:val="00CF5A43"/>
    <w:rsid w:val="00D028E4"/>
    <w:rsid w:val="00D1563B"/>
    <w:rsid w:val="00D34F42"/>
    <w:rsid w:val="00D5161F"/>
    <w:rsid w:val="00D6066A"/>
    <w:rsid w:val="00D6467C"/>
    <w:rsid w:val="00DA564F"/>
    <w:rsid w:val="00DB3F9B"/>
    <w:rsid w:val="00E023FE"/>
    <w:rsid w:val="00E02F19"/>
    <w:rsid w:val="00E067E3"/>
    <w:rsid w:val="00E1543F"/>
    <w:rsid w:val="00E26EC2"/>
    <w:rsid w:val="00E460A6"/>
    <w:rsid w:val="00E55116"/>
    <w:rsid w:val="00E66448"/>
    <w:rsid w:val="00E67466"/>
    <w:rsid w:val="00E705D1"/>
    <w:rsid w:val="00E96B2A"/>
    <w:rsid w:val="00EC747C"/>
    <w:rsid w:val="00ED7B07"/>
    <w:rsid w:val="00EE1E78"/>
    <w:rsid w:val="00EF7FE4"/>
    <w:rsid w:val="00F227EE"/>
    <w:rsid w:val="00F46C8F"/>
    <w:rsid w:val="00F857FD"/>
    <w:rsid w:val="00FD66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1">
    <w:name w:val="heading 1"/>
    <w:basedOn w:val="Normal"/>
    <w:next w:val="Normal"/>
    <w:link w:val="Ttulo1Char"/>
    <w:uiPriority w:val="9"/>
    <w:qFormat/>
    <w:locked/>
    <w:rsid w:val="00570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22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  <w:style w:type="paragraph" w:styleId="ListParagraph">
    <w:name w:val="List Paragraph"/>
    <w:basedOn w:val="Normal"/>
    <w:uiPriority w:val="34"/>
    <w:qFormat/>
    <w:locked/>
    <w:rsid w:val="005660F5"/>
    <w:pPr>
      <w:ind w:left="720"/>
      <w:contextualSpacing/>
    </w:pPr>
  </w:style>
  <w:style w:type="paragraph" w:customStyle="1" w:styleId="content-textcontainer">
    <w:name w:val="content-text__container"/>
    <w:basedOn w:val="Normal"/>
    <w:rsid w:val="00C37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14463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204046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570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abel">
    <w:name w:val="label"/>
    <w:basedOn w:val="DefaultParagraphFont"/>
    <w:rsid w:val="00FD66B7"/>
  </w:style>
  <w:style w:type="character" w:customStyle="1" w:styleId="Ttulo2Char">
    <w:name w:val="Título 2 Char"/>
    <w:basedOn w:val="DefaultParagraphFont"/>
    <w:link w:val="Heading2"/>
    <w:uiPriority w:val="9"/>
    <w:semiHidden/>
    <w:rsid w:val="00822F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link w:val="TtuloChar"/>
    <w:qFormat/>
    <w:locked/>
    <w:rsid w:val="002777F8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2777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26250-BAFF-4F10-90C6-D6167BE8B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884</Words>
  <Characters>4774</Characters>
  <Application>Microsoft Office Word</Application>
  <DocSecurity>8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2022-05-02T14:52:00Z</cp:lastPrinted>
  <dcterms:created xsi:type="dcterms:W3CDTF">2022-06-20T19:35:00Z</dcterms:created>
  <dcterms:modified xsi:type="dcterms:W3CDTF">2022-06-20T19:47:00Z</dcterms:modified>
</cp:coreProperties>
</file>