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206D364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B34FAB">
        <w:rPr>
          <w:rFonts w:ascii="Arial" w:hAnsi="Arial" w:cs="Arial"/>
          <w:sz w:val="24"/>
          <w:szCs w:val="24"/>
        </w:rPr>
        <w:t>José Justino da Silva</w:t>
      </w:r>
      <w:r w:rsidR="00C27753">
        <w:rPr>
          <w:rFonts w:ascii="Arial" w:hAnsi="Arial" w:cs="Arial"/>
          <w:sz w:val="24"/>
          <w:szCs w:val="24"/>
        </w:rPr>
        <w:t>, bairro Jardim Minnesota</w:t>
      </w:r>
      <w:r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824D2" w:rsidP="008824D2" w14:paraId="28EE46A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9611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B75CE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2C1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190C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24D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0F77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2022-06-13T18:51:00Z</dcterms:created>
  <dcterms:modified xsi:type="dcterms:W3CDTF">2022-06-13T18:51:00Z</dcterms:modified>
</cp:coreProperties>
</file>