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F7CE1" w:rsidP="007F7CE1" w14:paraId="5DC8CCD7" w14:textId="77777777">
      <w:pPr>
        <w:pStyle w:val="NoSpacing"/>
        <w:spacing w:line="276" w:lineRule="auto"/>
        <w:rPr>
          <w:rStyle w:val="Strong"/>
          <w:rFonts w:ascii="Arial" w:hAnsi="Arial" w:cs="Arial"/>
        </w:rPr>
      </w:pPr>
      <w:permStart w:id="0" w:edGrp="everyone"/>
    </w:p>
    <w:p w:rsidR="002E0978" w:rsidP="002E0978" w14:paraId="0BCE0A40" w14:textId="45709A37">
      <w:pPr>
        <w:pStyle w:val="NoSpacing"/>
        <w:spacing w:line="360" w:lineRule="auto"/>
        <w:rPr>
          <w:rStyle w:val="Strong"/>
          <w:rFonts w:ascii="Arial" w:hAnsi="Arial" w:cs="Arial"/>
          <w:szCs w:val="24"/>
        </w:rPr>
      </w:pPr>
    </w:p>
    <w:p w:rsidR="00414FF9" w:rsidP="002E0978" w14:paraId="0BD91656" w14:textId="77777777">
      <w:pPr>
        <w:pStyle w:val="NoSpacing"/>
        <w:spacing w:line="360" w:lineRule="auto"/>
        <w:rPr>
          <w:rStyle w:val="Strong"/>
          <w:rFonts w:ascii="Arial" w:hAnsi="Arial" w:cs="Arial"/>
          <w:szCs w:val="24"/>
        </w:rPr>
      </w:pPr>
    </w:p>
    <w:p w:rsidR="002E0978" w:rsidP="002E0978" w14:paraId="7A6BE8AD" w14:textId="77777777">
      <w:pPr>
        <w:pStyle w:val="NoSpacing"/>
        <w:spacing w:line="360" w:lineRule="auto"/>
        <w:rPr>
          <w:rStyle w:val="Strong"/>
          <w:rFonts w:ascii="Arial" w:hAnsi="Arial" w:cs="Arial"/>
          <w:szCs w:val="24"/>
        </w:rPr>
      </w:pPr>
    </w:p>
    <w:p w:rsidR="002E0978" w:rsidRPr="00A0368E" w:rsidP="002E0978" w14:paraId="18CA3FBB" w14:textId="77777777">
      <w:pPr>
        <w:pStyle w:val="NoSpacing"/>
        <w:spacing w:line="360" w:lineRule="auto"/>
        <w:rPr>
          <w:rStyle w:val="Strong"/>
          <w:rFonts w:ascii="Arial" w:hAnsi="Arial" w:cs="Arial"/>
          <w:b w:val="0"/>
          <w:szCs w:val="24"/>
        </w:rPr>
      </w:pPr>
      <w:r w:rsidRPr="00DA3A4A">
        <w:rPr>
          <w:rStyle w:val="Strong"/>
          <w:rFonts w:ascii="Arial" w:hAnsi="Arial" w:cs="Arial"/>
          <w:szCs w:val="24"/>
        </w:rPr>
        <w:t>EXMO. SR. PRESIDENTE DA CÂMARA MUNICIPAL DE SUMARÉ.</w:t>
      </w:r>
    </w:p>
    <w:p w:rsidR="002E0978" w:rsidP="002E0978" w14:paraId="21FBA301" w14:textId="77777777">
      <w:pPr>
        <w:pStyle w:val="NoSpacing"/>
        <w:tabs>
          <w:tab w:val="left" w:pos="1701"/>
        </w:tabs>
        <w:spacing w:line="360" w:lineRule="auto"/>
        <w:jc w:val="both"/>
        <w:rPr>
          <w:rFonts w:ascii="Arial" w:hAnsi="Arial" w:cs="Arial"/>
        </w:rPr>
      </w:pPr>
    </w:p>
    <w:p w:rsidR="002E0978" w:rsidP="002E0978" w14:paraId="4DA92E6F" w14:textId="77777777">
      <w:pPr>
        <w:pStyle w:val="NoSpacing"/>
        <w:tabs>
          <w:tab w:val="left" w:pos="1701"/>
        </w:tabs>
        <w:spacing w:line="360" w:lineRule="auto"/>
        <w:jc w:val="both"/>
        <w:rPr>
          <w:rFonts w:ascii="Arial" w:hAnsi="Arial" w:cs="Arial"/>
        </w:rPr>
      </w:pPr>
      <w:r>
        <w:rPr>
          <w:rFonts w:ascii="Arial" w:hAnsi="Arial" w:cs="Arial"/>
        </w:rPr>
        <w:tab/>
      </w:r>
      <w:r>
        <w:rPr>
          <w:rFonts w:ascii="Arial" w:hAnsi="Arial" w:cs="Arial"/>
        </w:rPr>
        <w:tab/>
      </w:r>
    </w:p>
    <w:p w:rsidR="002E0978" w:rsidP="00414FF9" w14:paraId="6E6746B1" w14:textId="1D91527C">
      <w:pPr>
        <w:pStyle w:val="NoSpacing"/>
        <w:tabs>
          <w:tab w:val="left" w:pos="1701"/>
        </w:tabs>
        <w:spacing w:line="360" w:lineRule="auto"/>
        <w:jc w:val="both"/>
        <w:rPr>
          <w:rFonts w:ascii="Arial" w:hAnsi="Arial" w:cs="Arial"/>
        </w:rPr>
      </w:pPr>
      <w:r>
        <w:rPr>
          <w:rFonts w:ascii="Arial" w:hAnsi="Arial" w:cs="Arial"/>
        </w:rPr>
        <w:tab/>
      </w:r>
      <w:r w:rsidRPr="00DA3A4A">
        <w:rPr>
          <w:rFonts w:ascii="Arial" w:hAnsi="Arial" w:cs="Arial"/>
        </w:rPr>
        <w:t xml:space="preserve">É com grande clamor que apresento a essa egrégia Casa de Leis a presente </w:t>
      </w:r>
      <w:r w:rsidRPr="00DA3A4A">
        <w:rPr>
          <w:rFonts w:ascii="Arial" w:hAnsi="Arial" w:cs="Arial"/>
          <w:b/>
        </w:rPr>
        <w:t xml:space="preserve">MOÇÃO DE APELO </w:t>
      </w:r>
      <w:r w:rsidRPr="00DA3A4A">
        <w:rPr>
          <w:rFonts w:ascii="Arial" w:hAnsi="Arial" w:cs="Arial"/>
        </w:rPr>
        <w:t xml:space="preserve">ao </w:t>
      </w:r>
      <w:r>
        <w:rPr>
          <w:rFonts w:ascii="Arial" w:hAnsi="Arial" w:cs="Arial"/>
          <w:b/>
          <w:bCs/>
        </w:rPr>
        <w:t>E</w:t>
      </w:r>
      <w:r w:rsidRPr="00DA3A4A">
        <w:rPr>
          <w:rFonts w:ascii="Arial" w:hAnsi="Arial" w:cs="Arial"/>
          <w:b/>
          <w:bCs/>
        </w:rPr>
        <w:t xml:space="preserve">xmo. </w:t>
      </w:r>
      <w:r>
        <w:rPr>
          <w:rFonts w:ascii="Arial" w:hAnsi="Arial" w:cs="Arial"/>
          <w:b/>
          <w:bCs/>
        </w:rPr>
        <w:t xml:space="preserve">Sr. </w:t>
      </w:r>
      <w:r w:rsidRPr="00DA3A4A">
        <w:rPr>
          <w:rFonts w:ascii="Arial" w:hAnsi="Arial" w:cs="Arial"/>
          <w:b/>
          <w:bCs/>
        </w:rPr>
        <w:t xml:space="preserve">Governador do </w:t>
      </w:r>
      <w:r>
        <w:rPr>
          <w:rFonts w:ascii="Arial" w:hAnsi="Arial" w:cs="Arial"/>
          <w:b/>
          <w:bCs/>
        </w:rPr>
        <w:t>E</w:t>
      </w:r>
      <w:r w:rsidRPr="00DA3A4A">
        <w:rPr>
          <w:rFonts w:ascii="Arial" w:hAnsi="Arial" w:cs="Arial"/>
          <w:b/>
          <w:bCs/>
        </w:rPr>
        <w:t xml:space="preserve">stado de </w:t>
      </w:r>
      <w:r>
        <w:rPr>
          <w:rFonts w:ascii="Arial" w:hAnsi="Arial" w:cs="Arial"/>
          <w:b/>
          <w:bCs/>
        </w:rPr>
        <w:t>S</w:t>
      </w:r>
      <w:r w:rsidRPr="00DA3A4A">
        <w:rPr>
          <w:rFonts w:ascii="Arial" w:hAnsi="Arial" w:cs="Arial"/>
          <w:b/>
          <w:bCs/>
        </w:rPr>
        <w:t xml:space="preserve">ão </w:t>
      </w:r>
      <w:r>
        <w:rPr>
          <w:rFonts w:ascii="Arial" w:hAnsi="Arial" w:cs="Arial"/>
          <w:b/>
          <w:bCs/>
        </w:rPr>
        <w:t>P</w:t>
      </w:r>
      <w:r w:rsidRPr="00DA3A4A">
        <w:rPr>
          <w:rFonts w:ascii="Arial" w:hAnsi="Arial" w:cs="Arial"/>
          <w:b/>
          <w:bCs/>
        </w:rPr>
        <w:t xml:space="preserve">aulo </w:t>
      </w:r>
      <w:r w:rsidR="000D00B4">
        <w:rPr>
          <w:rFonts w:ascii="Arial" w:hAnsi="Arial" w:cs="Arial"/>
          <w:b/>
          <w:bCs/>
        </w:rPr>
        <w:t>Rodrigo Garcia</w:t>
      </w:r>
      <w:r w:rsidRPr="00DA3A4A">
        <w:rPr>
          <w:rFonts w:ascii="Arial" w:hAnsi="Arial" w:cs="Arial"/>
        </w:rPr>
        <w:t xml:space="preserve"> para que</w:t>
      </w:r>
      <w:r>
        <w:rPr>
          <w:rFonts w:ascii="Arial" w:hAnsi="Arial" w:cs="Arial"/>
        </w:rPr>
        <w:t>, por meio</w:t>
      </w:r>
      <w:r w:rsidR="00DF653B">
        <w:rPr>
          <w:rFonts w:ascii="Arial" w:hAnsi="Arial" w:cs="Arial"/>
        </w:rPr>
        <w:t xml:space="preserve"> do</w:t>
      </w:r>
      <w:r>
        <w:rPr>
          <w:rFonts w:ascii="Arial" w:hAnsi="Arial" w:cs="Arial"/>
        </w:rPr>
        <w:t xml:space="preserve"> </w:t>
      </w:r>
      <w:r w:rsidR="00276B0F">
        <w:rPr>
          <w:rFonts w:ascii="Arial" w:hAnsi="Arial" w:cs="Arial"/>
        </w:rPr>
        <w:t>Departamento de Estradas de Rodagem</w:t>
      </w:r>
      <w:r>
        <w:rPr>
          <w:rFonts w:ascii="Arial" w:hAnsi="Arial" w:cs="Arial"/>
        </w:rPr>
        <w:t>, realize o reforço na sinalização de trânsito</w:t>
      </w:r>
      <w:r w:rsidR="00BC140F">
        <w:rPr>
          <w:rFonts w:ascii="Arial" w:hAnsi="Arial" w:cs="Arial"/>
        </w:rPr>
        <w:t xml:space="preserve"> e</w:t>
      </w:r>
      <w:r>
        <w:rPr>
          <w:rFonts w:ascii="Arial" w:hAnsi="Arial" w:cs="Arial"/>
        </w:rPr>
        <w:t xml:space="preserve"> elabore estudos técnicos para melhorar as condições </w:t>
      </w:r>
      <w:r w:rsidR="00785A41">
        <w:rPr>
          <w:rFonts w:ascii="Arial" w:hAnsi="Arial" w:cs="Arial"/>
        </w:rPr>
        <w:t xml:space="preserve">de </w:t>
      </w:r>
      <w:r w:rsidR="00276B0F">
        <w:rPr>
          <w:rFonts w:ascii="Arial" w:hAnsi="Arial" w:cs="Arial"/>
        </w:rPr>
        <w:t xml:space="preserve">acesso </w:t>
      </w:r>
      <w:r w:rsidR="00BC140F">
        <w:rPr>
          <w:rFonts w:ascii="Arial" w:hAnsi="Arial" w:cs="Arial"/>
        </w:rPr>
        <w:t xml:space="preserve">aos terminais de cargas rodoviárias na Rodovia Adauto Campo </w:t>
      </w:r>
      <w:r w:rsidR="00BC140F">
        <w:rPr>
          <w:rFonts w:ascii="Arial" w:hAnsi="Arial" w:cs="Arial"/>
        </w:rPr>
        <w:t>Dall’Orto</w:t>
      </w:r>
      <w:r w:rsidR="00DF653B">
        <w:rPr>
          <w:rFonts w:ascii="Arial" w:hAnsi="Arial" w:cs="Arial"/>
        </w:rPr>
        <w:t>,</w:t>
      </w:r>
      <w:r w:rsidR="00BC140F">
        <w:rPr>
          <w:rFonts w:ascii="Arial" w:hAnsi="Arial" w:cs="Arial"/>
        </w:rPr>
        <w:t xml:space="preserve"> SP 110-330, em Sumaré.</w:t>
      </w:r>
    </w:p>
    <w:p w:rsidR="00414FF9" w:rsidP="00414FF9" w14:paraId="6B1633DD" w14:textId="77777777">
      <w:pPr>
        <w:pStyle w:val="NoSpacing"/>
        <w:tabs>
          <w:tab w:val="left" w:pos="1701"/>
        </w:tabs>
        <w:spacing w:line="360" w:lineRule="auto"/>
        <w:jc w:val="both"/>
        <w:rPr>
          <w:rFonts w:ascii="Arial" w:hAnsi="Arial" w:cs="Arial"/>
        </w:rPr>
      </w:pPr>
    </w:p>
    <w:p w:rsidR="00BC140F" w:rsidP="00414FF9" w14:paraId="0354BB39" w14:textId="7D9EAD85">
      <w:pPr>
        <w:pStyle w:val="NoSpacing"/>
        <w:tabs>
          <w:tab w:val="left" w:pos="1701"/>
        </w:tabs>
        <w:spacing w:line="360" w:lineRule="auto"/>
        <w:ind w:firstLine="1701"/>
        <w:jc w:val="both"/>
        <w:rPr>
          <w:rFonts w:ascii="Arial" w:hAnsi="Arial" w:cs="Arial"/>
        </w:rPr>
      </w:pPr>
      <w:r>
        <w:rPr>
          <w:rFonts w:ascii="Arial" w:hAnsi="Arial" w:cs="Arial"/>
        </w:rPr>
        <w:t xml:space="preserve">Por meio do Ofício </w:t>
      </w:r>
      <w:r>
        <w:rPr>
          <w:rFonts w:ascii="Arial" w:hAnsi="Arial" w:cs="Arial"/>
        </w:rPr>
        <w:t>Gab</w:t>
      </w:r>
      <w:r>
        <w:rPr>
          <w:rFonts w:ascii="Arial" w:hAnsi="Arial" w:cs="Arial"/>
        </w:rPr>
        <w:t xml:space="preserve">. H.S. nº 16/2022, de 23 de fevereiro de 2022, este vereador solicitou à Diretoria Regional – DR1 Campinas, que fossem realizados estudos técnicos para a implantação de redutores de velocidade no trecho da Rodovia Adauto Campo </w:t>
      </w:r>
      <w:r>
        <w:rPr>
          <w:rFonts w:ascii="Arial" w:hAnsi="Arial" w:cs="Arial"/>
        </w:rPr>
        <w:t>Dall’Orto</w:t>
      </w:r>
      <w:r>
        <w:rPr>
          <w:rFonts w:ascii="Arial" w:hAnsi="Arial" w:cs="Arial"/>
        </w:rPr>
        <w:t xml:space="preserve">, altura do KM 2,4. A demanda foi apresentada em caráter de urgência uma vez que são flagrantes as condições precárias para acessar os terminais de cargas que se localizam neste trecho, em ambas as direções da via. Para acessar </w:t>
      </w:r>
      <w:r w:rsidR="00F77328">
        <w:rPr>
          <w:rFonts w:ascii="Arial" w:hAnsi="Arial" w:cs="Arial"/>
        </w:rPr>
        <w:t>as empresas logísticas, os caminhões e carretas precisam aguardar na via e atravessar a rodovia.</w:t>
      </w:r>
      <w:r w:rsidR="00C84D76">
        <w:rPr>
          <w:rFonts w:ascii="Arial" w:hAnsi="Arial" w:cs="Arial"/>
        </w:rPr>
        <w:t xml:space="preserve"> </w:t>
      </w:r>
    </w:p>
    <w:p w:rsidR="00C84D76" w:rsidRPr="00052E8A" w:rsidP="00414FF9" w14:paraId="4B73CF76" w14:textId="4F06FD7D">
      <w:pPr>
        <w:pStyle w:val="NoSpacing"/>
        <w:tabs>
          <w:tab w:val="left" w:pos="1701"/>
        </w:tabs>
        <w:spacing w:line="360" w:lineRule="auto"/>
        <w:ind w:firstLine="1701"/>
        <w:jc w:val="both"/>
        <w:rPr>
          <w:rFonts w:ascii="Arial" w:hAnsi="Arial" w:cs="Arial"/>
        </w:rPr>
      </w:pPr>
      <w:r>
        <w:rPr>
          <w:rFonts w:ascii="Arial" w:hAnsi="Arial" w:cs="Arial"/>
        </w:rPr>
        <w:t xml:space="preserve">Em resposta, </w:t>
      </w:r>
      <w:r w:rsidR="00052E8A">
        <w:rPr>
          <w:rFonts w:ascii="Arial" w:hAnsi="Arial" w:cs="Arial"/>
        </w:rPr>
        <w:t xml:space="preserve">o DER Campinas, por meio de e-mail de 19 de abril de 2022, informou </w:t>
      </w:r>
      <w:r w:rsidRPr="00052E8A" w:rsidR="00052E8A">
        <w:rPr>
          <w:rFonts w:ascii="Arial" w:hAnsi="Arial" w:cs="Arial"/>
          <w:i/>
          <w:iCs/>
        </w:rPr>
        <w:t xml:space="preserve">que “a rodovia </w:t>
      </w:r>
      <w:r w:rsidRPr="00052E8A" w:rsidR="00052E8A">
        <w:rPr>
          <w:rFonts w:ascii="Arial" w:hAnsi="Arial" w:cs="Arial"/>
          <w:i/>
          <w:iCs/>
        </w:rPr>
        <w:t>encontra-se</w:t>
      </w:r>
      <w:r w:rsidRPr="00052E8A" w:rsidR="00052E8A">
        <w:rPr>
          <w:rFonts w:ascii="Arial" w:hAnsi="Arial" w:cs="Arial"/>
          <w:i/>
          <w:iCs/>
        </w:rPr>
        <w:t xml:space="preserve"> em obras de melhorias e duplicação; implantação de barreira física como divisor de fluxos opostos; construção de dispositivos de retorno; implantação de passarela para pedestres; baias para paradas de ônibus, entre outros.”</w:t>
      </w:r>
      <w:r w:rsidR="00052E8A">
        <w:rPr>
          <w:rFonts w:ascii="Arial" w:hAnsi="Arial" w:cs="Arial"/>
          <w:i/>
          <w:iCs/>
        </w:rPr>
        <w:t xml:space="preserve"> </w:t>
      </w:r>
      <w:r w:rsidR="00052E8A">
        <w:rPr>
          <w:rFonts w:ascii="Arial" w:hAnsi="Arial" w:cs="Arial"/>
        </w:rPr>
        <w:t>Ou seja, meses se passaram e as condições da rodovia permanecem as mesmas</w:t>
      </w:r>
      <w:r w:rsidR="00785A41">
        <w:rPr>
          <w:rFonts w:ascii="Arial" w:hAnsi="Arial" w:cs="Arial"/>
        </w:rPr>
        <w:t>, sem qualquer indício de obras de melhoria.</w:t>
      </w:r>
    </w:p>
    <w:p w:rsidR="002E0978" w:rsidP="00414FF9" w14:paraId="1BC19A12" w14:textId="55819339">
      <w:pPr>
        <w:pStyle w:val="NoSpacing"/>
        <w:tabs>
          <w:tab w:val="left" w:pos="1701"/>
        </w:tabs>
        <w:spacing w:line="360" w:lineRule="auto"/>
        <w:ind w:firstLine="1701"/>
        <w:jc w:val="both"/>
        <w:rPr>
          <w:rStyle w:val="Strong"/>
          <w:rFonts w:ascii="Arial" w:hAnsi="Arial" w:cs="Arial"/>
          <w:b w:val="0"/>
          <w:bCs w:val="0"/>
        </w:rPr>
      </w:pPr>
      <w:r>
        <w:rPr>
          <w:rStyle w:val="Strong"/>
          <w:rFonts w:ascii="Arial" w:hAnsi="Arial" w:cs="Arial"/>
          <w:b w:val="0"/>
          <w:bCs w:val="0"/>
        </w:rPr>
        <w:t>Ocorre que não há sinalização adequada, ou qualquer mecanismo para reduzir a velocidade dos veículos que transitam na rodovia, dificultando o acesso aos terminais de cargas e expondo todos os usuários e condutores a graves riscos de acidentes.</w:t>
      </w:r>
    </w:p>
    <w:p w:rsidR="00F77328" w:rsidP="00414FF9" w14:paraId="66F9DB6E" w14:textId="617281CF">
      <w:pPr>
        <w:pStyle w:val="NoSpacing"/>
        <w:tabs>
          <w:tab w:val="left" w:pos="1701"/>
        </w:tabs>
        <w:spacing w:line="360" w:lineRule="auto"/>
        <w:ind w:firstLine="1701"/>
        <w:jc w:val="both"/>
        <w:rPr>
          <w:rStyle w:val="Strong"/>
          <w:rFonts w:ascii="Arial" w:hAnsi="Arial" w:cs="Arial"/>
          <w:b w:val="0"/>
          <w:bCs w:val="0"/>
        </w:rPr>
      </w:pPr>
      <w:r>
        <w:rPr>
          <w:rStyle w:val="Strong"/>
          <w:rFonts w:ascii="Arial" w:hAnsi="Arial" w:cs="Arial"/>
          <w:b w:val="0"/>
          <w:bCs w:val="0"/>
        </w:rPr>
        <w:t>Da forma como estão configurados, os acessos acabam servindo de retornos não autorizados para condutores displicentes. Ressalto que são muito altas as chances de graves acidentes.</w:t>
      </w:r>
    </w:p>
    <w:p w:rsidR="00F77328" w:rsidP="00414FF9" w14:paraId="00EACB1A" w14:textId="1AE67289">
      <w:pPr>
        <w:pStyle w:val="NoSpacing"/>
        <w:tabs>
          <w:tab w:val="left" w:pos="1701"/>
        </w:tabs>
        <w:spacing w:line="360" w:lineRule="auto"/>
        <w:ind w:firstLine="1701"/>
        <w:jc w:val="both"/>
        <w:rPr>
          <w:rStyle w:val="Strong"/>
          <w:rFonts w:ascii="Arial" w:hAnsi="Arial" w:cs="Arial"/>
          <w:b w:val="0"/>
          <w:bCs w:val="0"/>
        </w:rPr>
      </w:pPr>
      <w:r>
        <w:rPr>
          <w:rStyle w:val="Strong"/>
          <w:rFonts w:ascii="Arial" w:hAnsi="Arial" w:cs="Arial"/>
          <w:b w:val="0"/>
          <w:bCs w:val="0"/>
        </w:rPr>
        <w:t xml:space="preserve">No último domingo, dia 12 de junho de 2022 por exemplo, um acidente </w:t>
      </w:r>
      <w:r w:rsidR="00785A41">
        <w:rPr>
          <w:rStyle w:val="Strong"/>
          <w:rFonts w:ascii="Arial" w:hAnsi="Arial" w:cs="Arial"/>
          <w:b w:val="0"/>
          <w:bCs w:val="0"/>
        </w:rPr>
        <w:t xml:space="preserve">gravíssimo </w:t>
      </w:r>
      <w:r>
        <w:rPr>
          <w:rStyle w:val="Strong"/>
          <w:rFonts w:ascii="Arial" w:hAnsi="Arial" w:cs="Arial"/>
          <w:b w:val="0"/>
          <w:bCs w:val="0"/>
        </w:rPr>
        <w:t xml:space="preserve">entre um motociclista e </w:t>
      </w:r>
      <w:r w:rsidR="00785A41">
        <w:rPr>
          <w:rStyle w:val="Strong"/>
          <w:rFonts w:ascii="Arial" w:hAnsi="Arial" w:cs="Arial"/>
          <w:b w:val="0"/>
          <w:bCs w:val="0"/>
        </w:rPr>
        <w:t xml:space="preserve">um </w:t>
      </w:r>
      <w:r>
        <w:rPr>
          <w:rStyle w:val="Strong"/>
          <w:rFonts w:ascii="Arial" w:hAnsi="Arial" w:cs="Arial"/>
          <w:b w:val="0"/>
          <w:bCs w:val="0"/>
        </w:rPr>
        <w:t xml:space="preserve">veículo </w:t>
      </w:r>
      <w:r w:rsidR="00FF3C38">
        <w:rPr>
          <w:rStyle w:val="Strong"/>
          <w:rFonts w:ascii="Arial" w:hAnsi="Arial" w:cs="Arial"/>
          <w:b w:val="0"/>
          <w:bCs w:val="0"/>
        </w:rPr>
        <w:t>de passeio colidiram, resultando em uma morte.</w:t>
      </w:r>
      <w:r w:rsidR="00785A41">
        <w:rPr>
          <w:rStyle w:val="Strong"/>
          <w:rFonts w:ascii="Arial" w:hAnsi="Arial" w:cs="Arial"/>
          <w:b w:val="0"/>
          <w:bCs w:val="0"/>
        </w:rPr>
        <w:t xml:space="preserve"> Os acidentes no local são cotidianos.</w:t>
      </w:r>
    </w:p>
    <w:p w:rsidR="00FF3C38" w:rsidRPr="00F77328" w:rsidP="00414FF9" w14:paraId="272C8F61" w14:textId="54DAF6F4">
      <w:pPr>
        <w:pStyle w:val="NoSpacing"/>
        <w:tabs>
          <w:tab w:val="left" w:pos="1701"/>
        </w:tabs>
        <w:spacing w:line="360" w:lineRule="auto"/>
        <w:ind w:firstLine="1701"/>
        <w:jc w:val="both"/>
        <w:rPr>
          <w:rStyle w:val="Strong"/>
          <w:rFonts w:ascii="Arial" w:hAnsi="Arial" w:cs="Arial"/>
          <w:b w:val="0"/>
          <w:bCs w:val="0"/>
        </w:rPr>
      </w:pPr>
      <w:r>
        <w:rPr>
          <w:rStyle w:val="Strong"/>
          <w:rFonts w:ascii="Arial" w:hAnsi="Arial" w:cs="Arial"/>
          <w:b w:val="0"/>
          <w:bCs w:val="0"/>
        </w:rPr>
        <w:t>Após a duplicação da Rodovia, que foi tão esperada, é necessário primar pela qualidade da sinalização e da segurança para todos os usuários. É um grande pesar todas as pessoas que foram vitimadas pela falta da duplicação; não podemos admitir que os acidentes continuem acontecendo por falta de implantação de um redutor de velocidade e de condições seguras para acesso à</w:t>
      </w:r>
      <w:r w:rsidR="00DF653B">
        <w:rPr>
          <w:rStyle w:val="Strong"/>
          <w:rFonts w:ascii="Arial" w:hAnsi="Arial" w:cs="Arial"/>
          <w:b w:val="0"/>
          <w:bCs w:val="0"/>
        </w:rPr>
        <w:t>s</w:t>
      </w:r>
      <w:r>
        <w:rPr>
          <w:rStyle w:val="Strong"/>
          <w:rFonts w:ascii="Arial" w:hAnsi="Arial" w:cs="Arial"/>
          <w:b w:val="0"/>
          <w:bCs w:val="0"/>
        </w:rPr>
        <w:t xml:space="preserve"> empresas que margeiam a Rodovia.</w:t>
      </w:r>
      <w:r w:rsidR="00B86062">
        <w:rPr>
          <w:rStyle w:val="Strong"/>
          <w:rFonts w:ascii="Arial" w:hAnsi="Arial" w:cs="Arial"/>
          <w:b w:val="0"/>
          <w:bCs w:val="0"/>
        </w:rPr>
        <w:t xml:space="preserve"> É necessário celeridade na conclusão dos serviços de adequação na Rodovia.</w:t>
      </w:r>
    </w:p>
    <w:p w:rsidR="002E0978" w:rsidP="00414FF9" w14:paraId="6D406C51" w14:textId="6C9EB1E9">
      <w:pPr>
        <w:pStyle w:val="NoSpacing"/>
        <w:tabs>
          <w:tab w:val="left" w:pos="1701"/>
        </w:tabs>
        <w:spacing w:line="360" w:lineRule="auto"/>
        <w:ind w:firstLine="1701"/>
        <w:jc w:val="both"/>
        <w:rPr>
          <w:rFonts w:ascii="Arial" w:hAnsi="Arial" w:cs="Arial"/>
        </w:rPr>
      </w:pPr>
      <w:r w:rsidRPr="00F77328">
        <w:rPr>
          <w:rStyle w:val="Strong"/>
          <w:rFonts w:ascii="Arial" w:hAnsi="Arial" w:cs="Arial"/>
          <w:b w:val="0"/>
          <w:bCs w:val="0"/>
        </w:rPr>
        <w:t xml:space="preserve">Indicando a urgência da matéria aqui exposta, </w:t>
      </w:r>
      <w:r w:rsidRPr="00052E8A">
        <w:rPr>
          <w:rStyle w:val="Strong"/>
          <w:rFonts w:ascii="Arial" w:hAnsi="Arial" w:cs="Arial"/>
        </w:rPr>
        <w:t>R</w:t>
      </w:r>
      <w:r w:rsidRPr="00F77328">
        <w:rPr>
          <w:rFonts w:ascii="Arial" w:hAnsi="Arial" w:cs="Arial"/>
          <w:b/>
          <w:bCs/>
        </w:rPr>
        <w:t>EQUEIRO,</w:t>
      </w:r>
      <w:r w:rsidRPr="00DA3A4A">
        <w:rPr>
          <w:rFonts w:ascii="Arial" w:hAnsi="Arial" w:cs="Arial"/>
        </w:rPr>
        <w:t xml:space="preserve"> na forma regimental e, depois de ouvido o Plenário, que conste na ata dos trabalhos a referida </w:t>
      </w:r>
      <w:r w:rsidRPr="00DA3A4A">
        <w:rPr>
          <w:rFonts w:ascii="Arial" w:hAnsi="Arial" w:cs="Arial"/>
          <w:b/>
          <w:bCs/>
        </w:rPr>
        <w:t>MOÇÃO DE APELO</w:t>
      </w:r>
      <w:r w:rsidRPr="00DA3A4A">
        <w:rPr>
          <w:rFonts w:ascii="Arial" w:hAnsi="Arial" w:cs="Arial"/>
        </w:rPr>
        <w:t xml:space="preserve"> ao </w:t>
      </w:r>
      <w:r>
        <w:rPr>
          <w:rFonts w:ascii="Arial" w:hAnsi="Arial" w:cs="Arial"/>
          <w:b/>
          <w:bCs/>
        </w:rPr>
        <w:t>E</w:t>
      </w:r>
      <w:r w:rsidRPr="00DA3A4A">
        <w:rPr>
          <w:rFonts w:ascii="Arial" w:hAnsi="Arial" w:cs="Arial"/>
          <w:b/>
          <w:bCs/>
        </w:rPr>
        <w:t xml:space="preserve">xmo. </w:t>
      </w:r>
      <w:r>
        <w:rPr>
          <w:rFonts w:ascii="Arial" w:hAnsi="Arial" w:cs="Arial"/>
          <w:b/>
          <w:bCs/>
        </w:rPr>
        <w:t xml:space="preserve">Sr. </w:t>
      </w:r>
      <w:r w:rsidRPr="00DA3A4A">
        <w:rPr>
          <w:rFonts w:ascii="Arial" w:hAnsi="Arial" w:cs="Arial"/>
          <w:b/>
          <w:bCs/>
        </w:rPr>
        <w:t xml:space="preserve">Governador do </w:t>
      </w:r>
      <w:r>
        <w:rPr>
          <w:rFonts w:ascii="Arial" w:hAnsi="Arial" w:cs="Arial"/>
          <w:b/>
          <w:bCs/>
        </w:rPr>
        <w:t>E</w:t>
      </w:r>
      <w:r w:rsidRPr="00DA3A4A">
        <w:rPr>
          <w:rFonts w:ascii="Arial" w:hAnsi="Arial" w:cs="Arial"/>
          <w:b/>
          <w:bCs/>
        </w:rPr>
        <w:t xml:space="preserve">stado de </w:t>
      </w:r>
      <w:r>
        <w:rPr>
          <w:rFonts w:ascii="Arial" w:hAnsi="Arial" w:cs="Arial"/>
          <w:b/>
          <w:bCs/>
        </w:rPr>
        <w:t>S</w:t>
      </w:r>
      <w:r w:rsidRPr="00DA3A4A">
        <w:rPr>
          <w:rFonts w:ascii="Arial" w:hAnsi="Arial" w:cs="Arial"/>
          <w:b/>
          <w:bCs/>
        </w:rPr>
        <w:t xml:space="preserve">ão </w:t>
      </w:r>
      <w:r>
        <w:rPr>
          <w:rFonts w:ascii="Arial" w:hAnsi="Arial" w:cs="Arial"/>
          <w:b/>
          <w:bCs/>
        </w:rPr>
        <w:t>P</w:t>
      </w:r>
      <w:r w:rsidRPr="00DA3A4A">
        <w:rPr>
          <w:rFonts w:ascii="Arial" w:hAnsi="Arial" w:cs="Arial"/>
          <w:b/>
          <w:bCs/>
        </w:rPr>
        <w:t xml:space="preserve">aulo </w:t>
      </w:r>
      <w:r w:rsidR="00052E8A">
        <w:rPr>
          <w:rFonts w:ascii="Arial" w:hAnsi="Arial" w:cs="Arial"/>
          <w:b/>
          <w:bCs/>
        </w:rPr>
        <w:t>Rodrigo Garcia</w:t>
      </w:r>
      <w:r w:rsidRPr="00DA3A4A">
        <w:rPr>
          <w:rFonts w:ascii="Arial" w:hAnsi="Arial" w:cs="Arial"/>
        </w:rPr>
        <w:t>.</w:t>
      </w:r>
    </w:p>
    <w:p w:rsidR="002E0978" w:rsidP="00414FF9" w14:paraId="5B886014" w14:textId="77777777">
      <w:pPr>
        <w:tabs>
          <w:tab w:val="left" w:pos="2220"/>
          <w:tab w:val="center" w:pos="4606"/>
        </w:tabs>
        <w:spacing w:after="0" w:line="360" w:lineRule="auto"/>
        <w:ind w:firstLine="708"/>
        <w:jc w:val="right"/>
        <w:rPr>
          <w:rFonts w:ascii="Arial" w:hAnsi="Arial" w:cs="Arial"/>
        </w:rPr>
      </w:pPr>
      <w:r>
        <w:rPr>
          <w:rFonts w:ascii="Arial" w:hAnsi="Arial" w:cs="Arial"/>
        </w:rPr>
        <w:tab/>
      </w:r>
    </w:p>
    <w:p w:rsidR="002E0978" w:rsidP="00414FF9" w14:paraId="19DAB476" w14:textId="29D5994E">
      <w:pPr>
        <w:tabs>
          <w:tab w:val="left" w:pos="2220"/>
          <w:tab w:val="center" w:pos="4606"/>
        </w:tabs>
        <w:spacing w:after="0" w:line="360" w:lineRule="auto"/>
        <w:ind w:firstLine="708"/>
        <w:jc w:val="right"/>
        <w:rPr>
          <w:rFonts w:ascii="Arial" w:hAnsi="Arial" w:cs="Arial"/>
        </w:rPr>
      </w:pPr>
    </w:p>
    <w:p w:rsidR="00052E8A" w:rsidP="00414FF9" w14:paraId="02671630" w14:textId="77777777">
      <w:pPr>
        <w:tabs>
          <w:tab w:val="left" w:pos="2220"/>
          <w:tab w:val="center" w:pos="4606"/>
        </w:tabs>
        <w:spacing w:after="0" w:line="360" w:lineRule="auto"/>
        <w:ind w:firstLine="708"/>
        <w:jc w:val="right"/>
        <w:rPr>
          <w:rFonts w:ascii="Arial" w:hAnsi="Arial" w:cs="Arial"/>
        </w:rPr>
      </w:pPr>
    </w:p>
    <w:p w:rsidR="002E0978" w:rsidP="00414FF9" w14:paraId="7649DA7F" w14:textId="4D329D9E">
      <w:pPr>
        <w:tabs>
          <w:tab w:val="left" w:pos="2220"/>
          <w:tab w:val="center" w:pos="4606"/>
        </w:tabs>
        <w:spacing w:after="0" w:line="360" w:lineRule="auto"/>
        <w:ind w:firstLine="708"/>
        <w:jc w:val="right"/>
        <w:rPr>
          <w:rFonts w:ascii="Arial" w:hAnsi="Arial" w:cs="Arial"/>
        </w:rPr>
      </w:pPr>
      <w:r>
        <w:rPr>
          <w:rFonts w:ascii="Arial" w:hAnsi="Arial" w:cs="Arial"/>
        </w:rPr>
        <w:t xml:space="preserve">Sala das Sessões, </w:t>
      </w:r>
      <w:r w:rsidR="00052E8A">
        <w:rPr>
          <w:rFonts w:ascii="Arial" w:hAnsi="Arial" w:cs="Arial"/>
        </w:rPr>
        <w:t>14</w:t>
      </w:r>
      <w:r>
        <w:rPr>
          <w:rFonts w:ascii="Arial" w:hAnsi="Arial" w:cs="Arial"/>
        </w:rPr>
        <w:t xml:space="preserve"> de </w:t>
      </w:r>
      <w:r w:rsidR="00052E8A">
        <w:rPr>
          <w:rFonts w:ascii="Arial" w:hAnsi="Arial" w:cs="Arial"/>
        </w:rPr>
        <w:t>junho</w:t>
      </w:r>
      <w:r>
        <w:rPr>
          <w:rFonts w:ascii="Arial" w:hAnsi="Arial" w:cs="Arial"/>
        </w:rPr>
        <w:t xml:space="preserve"> de 202</w:t>
      </w:r>
      <w:r w:rsidR="00052E8A">
        <w:rPr>
          <w:rFonts w:ascii="Arial" w:hAnsi="Arial" w:cs="Arial"/>
        </w:rPr>
        <w:t>2</w:t>
      </w:r>
      <w:r>
        <w:rPr>
          <w:rFonts w:ascii="Arial" w:hAnsi="Arial" w:cs="Arial"/>
        </w:rPr>
        <w:t>.</w:t>
      </w:r>
    </w:p>
    <w:p w:rsidR="002E0978" w:rsidP="00414FF9" w14:paraId="0A502CDB" w14:textId="77777777">
      <w:pPr>
        <w:spacing w:after="0" w:line="360" w:lineRule="auto"/>
        <w:rPr>
          <w:rFonts w:ascii="Arial" w:hAnsi="Arial" w:cs="Arial"/>
        </w:rPr>
      </w:pPr>
    </w:p>
    <w:p w:rsidR="002E0978" w:rsidP="00414FF9" w14:paraId="40D584A2" w14:textId="77777777">
      <w:pPr>
        <w:spacing w:after="0" w:line="360" w:lineRule="auto"/>
        <w:rPr>
          <w:rFonts w:ascii="Arial" w:hAnsi="Arial" w:cs="Arial"/>
        </w:rPr>
      </w:pPr>
    </w:p>
    <w:p w:rsidR="002E0978" w:rsidP="00414FF9" w14:paraId="5A4E01BC" w14:textId="77777777">
      <w:pPr>
        <w:spacing w:after="0" w:line="360" w:lineRule="auto"/>
        <w:rPr>
          <w:rFonts w:ascii="Arial" w:hAnsi="Arial" w:cs="Arial"/>
        </w:rPr>
      </w:pPr>
    </w:p>
    <w:p w:rsidR="002E0978" w:rsidP="00414FF9" w14:paraId="7DA55CB0" w14:textId="77777777">
      <w:pPr>
        <w:spacing w:after="0" w:line="360" w:lineRule="auto"/>
        <w:rPr>
          <w:rFonts w:ascii="Arial" w:hAnsi="Arial" w:cs="Arial"/>
        </w:rPr>
      </w:pPr>
    </w:p>
    <w:p w:rsidR="002E0978" w:rsidP="002E0978" w14:paraId="4BE1D282" w14:textId="77777777">
      <w:pPr>
        <w:spacing w:after="0"/>
        <w:rPr>
          <w:rFonts w:ascii="Arial" w:hAnsi="Arial" w:cs="Arial"/>
        </w:rPr>
      </w:pPr>
    </w:p>
    <w:p w:rsidR="002E0978" w:rsidRPr="00D71234" w:rsidP="002E0978" w14:paraId="3155A7C2" w14:textId="77777777">
      <w:pPr>
        <w:spacing w:after="0"/>
        <w:jc w:val="center"/>
        <w:rPr>
          <w:rFonts w:ascii="Arial" w:hAnsi="Arial" w:cs="Arial"/>
          <w:b/>
          <w:bCs/>
        </w:rPr>
      </w:pPr>
      <w:r w:rsidRPr="00D71234">
        <w:rPr>
          <w:rFonts w:ascii="Arial" w:hAnsi="Arial" w:cs="Arial"/>
          <w:b/>
          <w:bCs/>
        </w:rPr>
        <w:t>Hélio Silva</w:t>
      </w:r>
    </w:p>
    <w:p w:rsidR="002E0978" w:rsidRPr="00E4164F" w:rsidP="002E0978" w14:paraId="3E1191D9" w14:textId="77777777">
      <w:pPr>
        <w:spacing w:after="0"/>
        <w:jc w:val="center"/>
        <w:rPr>
          <w:rFonts w:ascii="Arial" w:hAnsi="Arial" w:cs="Arial"/>
          <w:b/>
          <w:bCs/>
        </w:rPr>
      </w:pPr>
      <w:r w:rsidRPr="00861495">
        <w:rPr>
          <w:rFonts w:ascii="Arial" w:hAnsi="Arial" w:cs="Arial"/>
          <w:b/>
          <w:bCs/>
        </w:rPr>
        <w:t>Vereador (Cidadania)</w:t>
      </w:r>
    </w:p>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570F"/>
    <w:rsid w:val="00052E8A"/>
    <w:rsid w:val="000D00B4"/>
    <w:rsid w:val="000D2BDC"/>
    <w:rsid w:val="00104AAA"/>
    <w:rsid w:val="0015657E"/>
    <w:rsid w:val="00156CF8"/>
    <w:rsid w:val="00276B0F"/>
    <w:rsid w:val="002E0978"/>
    <w:rsid w:val="00414FF9"/>
    <w:rsid w:val="00460A32"/>
    <w:rsid w:val="004B2CC9"/>
    <w:rsid w:val="0051286F"/>
    <w:rsid w:val="00601B0A"/>
    <w:rsid w:val="00626437"/>
    <w:rsid w:val="00632FA0"/>
    <w:rsid w:val="006C41A4"/>
    <w:rsid w:val="006D1E9A"/>
    <w:rsid w:val="007568E0"/>
    <w:rsid w:val="0078264C"/>
    <w:rsid w:val="00785A41"/>
    <w:rsid w:val="007F7CE1"/>
    <w:rsid w:val="00822396"/>
    <w:rsid w:val="00861495"/>
    <w:rsid w:val="008A1C83"/>
    <w:rsid w:val="00A0368E"/>
    <w:rsid w:val="00A06CF2"/>
    <w:rsid w:val="00A27487"/>
    <w:rsid w:val="00AB4183"/>
    <w:rsid w:val="00AE6AEE"/>
    <w:rsid w:val="00B86062"/>
    <w:rsid w:val="00BC140F"/>
    <w:rsid w:val="00C00C1E"/>
    <w:rsid w:val="00C36776"/>
    <w:rsid w:val="00C812A1"/>
    <w:rsid w:val="00C84D76"/>
    <w:rsid w:val="00CD6B58"/>
    <w:rsid w:val="00CF401E"/>
    <w:rsid w:val="00D6081F"/>
    <w:rsid w:val="00D71234"/>
    <w:rsid w:val="00DA3A4A"/>
    <w:rsid w:val="00DF653B"/>
    <w:rsid w:val="00E4164F"/>
    <w:rsid w:val="00F77328"/>
    <w:rsid w:val="00FF3C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4C"/>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78264C"/>
    <w:pPr>
      <w:spacing w:after="0" w:line="240" w:lineRule="auto"/>
    </w:pPr>
  </w:style>
  <w:style w:type="character" w:styleId="Strong">
    <w:name w:val="Strong"/>
    <w:basedOn w:val="DefaultParagraphFont"/>
    <w:uiPriority w:val="22"/>
    <w:qFormat/>
    <w:locked/>
    <w:rsid w:val="00782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456</Words>
  <Characters>2466</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9</cp:revision>
  <cp:lastPrinted>2021-02-25T18:05:00Z</cp:lastPrinted>
  <dcterms:created xsi:type="dcterms:W3CDTF">2021-05-04T19:21:00Z</dcterms:created>
  <dcterms:modified xsi:type="dcterms:W3CDTF">2022-06-13T19:17:00Z</dcterms:modified>
</cp:coreProperties>
</file>