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A1F" w:rsidP="00130F8B" w14:paraId="353F111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391A1F" w:rsidP="00AA175E" w14:paraId="648231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391A1F" w:rsidP="00AA175E" w14:paraId="4E9C843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RPr="00AA175E" w:rsidP="00AA175E" w14:paraId="4EB283A8" w14:textId="71A12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3F8C9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91A1F" w:rsidP="00C83D65" w14:paraId="107329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6589A6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91A1F" w:rsidRPr="00AA175E" w:rsidP="00C83D65" w14:paraId="6CC43E0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B253B1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</w:t>
      </w:r>
      <w:r w:rsidR="00391A1F">
        <w:rPr>
          <w:rFonts w:ascii="Arial" w:eastAsia="Arial" w:hAnsi="Arial" w:cs="Arial"/>
        </w:rPr>
        <w:t xml:space="preserve">que disponibilize o atendimento de </w:t>
      </w:r>
      <w:r w:rsidR="0003365A">
        <w:rPr>
          <w:rFonts w:ascii="Arial" w:eastAsia="Arial" w:hAnsi="Arial" w:cs="Arial"/>
        </w:rPr>
        <w:t>MÉDICO GINECOLOGISTA</w:t>
      </w:r>
      <w:r w:rsidR="00391A1F">
        <w:rPr>
          <w:rFonts w:ascii="Arial" w:eastAsia="Arial" w:hAnsi="Arial" w:cs="Arial"/>
        </w:rPr>
        <w:t xml:space="preserve"> na UPA Matão, durante todo o horário de funcionamento da unidade.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4A14E166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Unidade de Pronto Atendimento – UPA faz parte da Rede de Atenção às Urgências, tendo a natureza de concentrar os atendimentos de complexidade intermediária. Considerando que a maior parte dos atendimentos é realizado para mulheres, em diferentes situações de urgências e emergências, a presença constante de um médico ginecologista é fudamental para garantir o melhor atendimento e os encaminhamentos devidos. Devemos pensar na situação de gestantes, puérperas, nos casos de violência contra a mulher, entre tantas outras situações que </w:t>
      </w:r>
      <w:r w:rsidR="00E55C2F">
        <w:rPr>
          <w:rFonts w:ascii="Arial" w:hAnsi="Arial" w:cs="Arial"/>
          <w:bCs/>
          <w:noProof/>
        </w:rPr>
        <w:t>são melhores assistidas por essa especialidadde médica.</w:t>
      </w:r>
    </w:p>
    <w:p w:rsidR="00320674" w:rsidRPr="00AA175E" w:rsidP="00A17547" w14:paraId="29A20FEB" w14:textId="321BD3E5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2918DC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91A1F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</w:t>
      </w:r>
      <w:r w:rsidR="00391A1F">
        <w:rPr>
          <w:rFonts w:ascii="Arial" w:eastAsia="Arial" w:hAnsi="Arial" w:cs="Arial"/>
        </w:rPr>
        <w:t xml:space="preserve"> 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2D03BC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391A1F" w:rsidP="00C83D65" w14:paraId="0367F73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65A"/>
    <w:rsid w:val="0006234E"/>
    <w:rsid w:val="00093438"/>
    <w:rsid w:val="000D2BDC"/>
    <w:rsid w:val="00104AAA"/>
    <w:rsid w:val="00111B5D"/>
    <w:rsid w:val="00130F8B"/>
    <w:rsid w:val="0015657E"/>
    <w:rsid w:val="00156CF8"/>
    <w:rsid w:val="00233342"/>
    <w:rsid w:val="002E1299"/>
    <w:rsid w:val="00320674"/>
    <w:rsid w:val="003258B8"/>
    <w:rsid w:val="00357602"/>
    <w:rsid w:val="00387DD3"/>
    <w:rsid w:val="00391A1F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A06CF2"/>
    <w:rsid w:val="00A17547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E55C2F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2022-06-07T12:58:00Z</dcterms:modified>
</cp:coreProperties>
</file>