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12D1E8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do Campo localizado entre à Rua José </w:t>
      </w:r>
      <w:r w:rsidRPr="009A5521" w:rsidR="009A5521">
        <w:rPr>
          <w:rFonts w:ascii="Bookman Old Style" w:hAnsi="Bookman Old Style" w:cs="Arial"/>
          <w:sz w:val="24"/>
          <w:szCs w:val="24"/>
        </w:rPr>
        <w:t>Biancalana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e à Rua Projetada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34402" w:rsidP="00D34402" w14:paraId="2FD2D8D3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14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E7EB0"/>
    <w:rsid w:val="005C5B56"/>
    <w:rsid w:val="00626437"/>
    <w:rsid w:val="00657DC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03691"/>
    <w:rsid w:val="00CA6619"/>
    <w:rsid w:val="00CB5370"/>
    <w:rsid w:val="00D3421D"/>
    <w:rsid w:val="00D34402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2022-06-07T10:29:00Z</dcterms:modified>
</cp:coreProperties>
</file>