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33C1E" w:rsidP="00633C1E" w14:paraId="5CEFCD0B" w14:textId="77777777">
      <w:pPr>
        <w:shd w:val="clear" w:color="auto" w:fill="FFFFFF"/>
        <w:spacing w:after="0" w:line="360" w:lineRule="auto"/>
        <w:jc w:val="center"/>
        <w:rPr>
          <w:rFonts w:ascii="Verdana" w:eastAsia="Times New Roman" w:hAnsi="Verdana" w:cs="Arial"/>
          <w:bCs/>
          <w:color w:val="222222"/>
          <w:sz w:val="24"/>
          <w:szCs w:val="24"/>
          <w:lang w:eastAsia="pt-BR"/>
        </w:rPr>
      </w:pPr>
    </w:p>
    <w:p w:rsidR="00633C1E" w:rsidP="00633C1E" w14:paraId="769A13EB" w14:textId="77777777">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rsidR="00633C1E" w:rsidP="00633C1E" w14:paraId="0FFB1CB4" w14:textId="77777777">
      <w:pPr>
        <w:shd w:val="clear" w:color="auto" w:fill="FFFFFF"/>
        <w:spacing w:after="0" w:line="360" w:lineRule="auto"/>
        <w:rPr>
          <w:rFonts w:ascii="Verdana" w:eastAsia="Times New Roman" w:hAnsi="Verdana" w:cs="Arial"/>
          <w:b/>
          <w:color w:val="222222"/>
          <w:sz w:val="24"/>
          <w:szCs w:val="24"/>
          <w:lang w:eastAsia="pt-BR"/>
        </w:rPr>
      </w:pPr>
    </w:p>
    <w:p w:rsidR="00633C1E" w:rsidP="00633C1E" w14:paraId="2F88E275" w14:textId="77777777">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rsidR="00633C1E" w:rsidP="00633C1E" w14:paraId="31647DC5" w14:textId="77777777">
      <w:pPr>
        <w:shd w:val="clear" w:color="auto" w:fill="FFFFFF"/>
        <w:spacing w:after="0" w:line="360" w:lineRule="auto"/>
        <w:rPr>
          <w:rFonts w:ascii="Verdana" w:eastAsia="Times New Roman" w:hAnsi="Verdana" w:cs="Arial"/>
          <w:b/>
          <w:color w:val="222222"/>
          <w:sz w:val="24"/>
          <w:szCs w:val="24"/>
          <w:lang w:eastAsia="pt-BR"/>
        </w:rPr>
      </w:pPr>
    </w:p>
    <w:p w:rsidR="00633C1E" w:rsidP="00633C1E" w14:paraId="7739AB2E" w14:textId="77777777">
      <w:pPr>
        <w:shd w:val="clear" w:color="auto" w:fill="FFFFFF"/>
        <w:spacing w:after="0" w:line="360" w:lineRule="auto"/>
        <w:jc w:val="center"/>
        <w:rPr>
          <w:rFonts w:ascii="Verdana" w:eastAsia="Times New Roman" w:hAnsi="Verdana" w:cs="Arial"/>
          <w:b/>
          <w:color w:val="222222"/>
          <w:sz w:val="24"/>
          <w:szCs w:val="24"/>
          <w:lang w:eastAsia="pt-BR"/>
        </w:rPr>
      </w:pPr>
    </w:p>
    <w:p w:rsidR="00633C1E" w:rsidP="00633C1E" w14:paraId="7A6901E3" w14:textId="77777777">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rsidR="00633C1E" w:rsidP="00633C1E" w14:paraId="297A5D2C" w14:textId="77777777">
      <w:pPr>
        <w:shd w:val="clear" w:color="auto" w:fill="FFFFFF"/>
        <w:spacing w:after="0" w:line="360" w:lineRule="auto"/>
        <w:rPr>
          <w:rFonts w:ascii="Verdana" w:eastAsia="Times New Roman" w:hAnsi="Verdana" w:cs="Arial"/>
          <w:b/>
          <w:color w:val="222222"/>
          <w:sz w:val="24"/>
          <w:szCs w:val="24"/>
          <w:lang w:eastAsia="pt-BR"/>
        </w:rPr>
      </w:pPr>
    </w:p>
    <w:p w:rsidR="00633C1E" w:rsidP="00633C1E" w14:paraId="565536A0" w14:textId="57914426">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AO PODER EXECUTIVO, que através da sua Secretaria Competente, determine a </w:t>
      </w:r>
      <w:r>
        <w:rPr>
          <w:rFonts w:ascii="Verdana" w:eastAsia="Times New Roman" w:hAnsi="Verdana" w:cs="Arial"/>
          <w:bCs/>
          <w:color w:val="222222"/>
          <w:sz w:val="24"/>
          <w:szCs w:val="24"/>
          <w:lang w:eastAsia="pt-BR"/>
        </w:rPr>
        <w:t>instalação de uma faixa elevada para travessia de pedestre nos dois sentidos da Avenida Emilio Bosco nas proximidades do número 3.285 próximo ao Conjunto Habitacional Minha Casa Minha Vida no Jardim das Estâncias, Região do Matão</w:t>
      </w:r>
      <w:r>
        <w:rPr>
          <w:rFonts w:ascii="Verdana" w:eastAsia="Times New Roman" w:hAnsi="Verdana" w:cs="Arial"/>
          <w:bCs/>
          <w:color w:val="222222"/>
          <w:sz w:val="24"/>
          <w:szCs w:val="24"/>
          <w:lang w:eastAsia="pt-BR"/>
        </w:rPr>
        <w:t xml:space="preserve"> em Sumaré. </w:t>
      </w:r>
    </w:p>
    <w:p w:rsidR="00633C1E" w:rsidP="00633C1E" w14:paraId="1E1D8992" w14:textId="77777777">
      <w:pPr>
        <w:shd w:val="clear" w:color="auto" w:fill="FFFFFF"/>
        <w:spacing w:after="0" w:line="360" w:lineRule="auto"/>
        <w:jc w:val="center"/>
        <w:rPr>
          <w:rFonts w:ascii="Verdana" w:eastAsia="Times New Roman" w:hAnsi="Verdana" w:cs="Arial"/>
          <w:b/>
          <w:color w:val="222222"/>
          <w:sz w:val="24"/>
          <w:szCs w:val="24"/>
          <w:lang w:eastAsia="pt-BR"/>
        </w:rPr>
      </w:pPr>
    </w:p>
    <w:p w:rsidR="00633C1E" w:rsidP="00633C1E" w14:paraId="6E3359AA" w14:textId="77777777">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rsidR="00633C1E" w:rsidP="00633C1E" w14:paraId="4303AE5E" w14:textId="77777777">
      <w:pPr>
        <w:shd w:val="clear" w:color="auto" w:fill="FFFFFF"/>
        <w:spacing w:after="0" w:line="360" w:lineRule="auto"/>
        <w:jc w:val="center"/>
        <w:rPr>
          <w:rFonts w:ascii="Verdana" w:eastAsia="Times New Roman" w:hAnsi="Verdana" w:cs="Arial"/>
          <w:b/>
          <w:color w:val="222222"/>
          <w:sz w:val="24"/>
          <w:szCs w:val="24"/>
          <w:lang w:eastAsia="pt-BR"/>
        </w:rPr>
      </w:pPr>
    </w:p>
    <w:p w:rsidR="00633C1E" w:rsidP="00633C1E" w14:paraId="7F451D4B" w14:textId="25D2F372">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Justificamos esta indicação </w:t>
      </w:r>
      <w:r>
        <w:rPr>
          <w:rFonts w:ascii="Verdana" w:eastAsia="Times New Roman" w:hAnsi="Verdana" w:cs="Arial"/>
          <w:bCs/>
          <w:color w:val="222222"/>
          <w:sz w:val="24"/>
          <w:szCs w:val="24"/>
          <w:lang w:eastAsia="pt-BR"/>
        </w:rPr>
        <w:t>com objetivo de assegurar a redução de velocidade dos veículos e a travessia segura em uma via de fluxo intenso, oferecendo uma passagem segura aos motoristas, mas principalmente aos pedestres, idosos, crianças e portadores de necessidades especiais</w:t>
      </w:r>
      <w:r>
        <w:rPr>
          <w:rFonts w:ascii="Verdana" w:eastAsia="Times New Roman" w:hAnsi="Verdana" w:cs="Arial"/>
          <w:bCs/>
          <w:color w:val="222222"/>
          <w:sz w:val="24"/>
          <w:szCs w:val="24"/>
          <w:lang w:eastAsia="pt-BR"/>
        </w:rPr>
        <w:t>.</w:t>
      </w:r>
    </w:p>
    <w:p w:rsidR="00633C1E" w:rsidP="00633C1E" w14:paraId="1981BB96" w14:textId="77777777">
      <w:pPr>
        <w:shd w:val="clear" w:color="auto" w:fill="FFFFFF"/>
        <w:spacing w:after="0" w:line="360" w:lineRule="auto"/>
        <w:jc w:val="center"/>
        <w:rPr>
          <w:rFonts w:ascii="Verdana" w:eastAsia="Times New Roman" w:hAnsi="Verdana" w:cs="Arial"/>
          <w:bCs/>
          <w:color w:val="222222"/>
          <w:sz w:val="24"/>
          <w:szCs w:val="24"/>
          <w:lang w:eastAsia="pt-BR"/>
        </w:rPr>
      </w:pPr>
    </w:p>
    <w:p w:rsidR="00633C1E" w:rsidP="00633C1E" w14:paraId="21062E5A" w14:textId="77777777">
      <w:pPr>
        <w:shd w:val="clear" w:color="auto" w:fill="FFFFFF"/>
        <w:spacing w:after="0" w:line="360" w:lineRule="auto"/>
        <w:jc w:val="center"/>
        <w:rPr>
          <w:rFonts w:ascii="Verdana" w:eastAsia="Times New Roman" w:hAnsi="Verdana" w:cs="Arial"/>
          <w:b/>
          <w:color w:val="222222"/>
          <w:sz w:val="24"/>
          <w:szCs w:val="24"/>
          <w:lang w:eastAsia="pt-BR"/>
        </w:rPr>
      </w:pPr>
    </w:p>
    <w:p w:rsidR="00633C1E" w:rsidP="00633C1E" w14:paraId="052D09C4" w14:textId="7E0AB489">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Sala de Sessões, </w:t>
      </w:r>
      <w:r>
        <w:rPr>
          <w:rFonts w:ascii="Verdana" w:eastAsia="Times New Roman" w:hAnsi="Verdana" w:cs="Arial"/>
          <w:bCs/>
          <w:color w:val="222222"/>
          <w:sz w:val="24"/>
          <w:szCs w:val="24"/>
          <w:lang w:eastAsia="pt-BR"/>
        </w:rPr>
        <w:t>03</w:t>
      </w:r>
      <w:r>
        <w:rPr>
          <w:rFonts w:ascii="Verdana" w:eastAsia="Times New Roman" w:hAnsi="Verdana" w:cs="Arial"/>
          <w:bCs/>
          <w:color w:val="222222"/>
          <w:sz w:val="24"/>
          <w:szCs w:val="24"/>
          <w:lang w:eastAsia="pt-BR"/>
        </w:rPr>
        <w:t xml:space="preserve"> de </w:t>
      </w:r>
      <w:r>
        <w:rPr>
          <w:rFonts w:ascii="Verdana" w:eastAsia="Times New Roman" w:hAnsi="Verdana" w:cs="Arial"/>
          <w:bCs/>
          <w:color w:val="222222"/>
          <w:sz w:val="24"/>
          <w:szCs w:val="24"/>
          <w:lang w:eastAsia="pt-BR"/>
        </w:rPr>
        <w:t>dezembro</w:t>
      </w:r>
      <w:r>
        <w:rPr>
          <w:rFonts w:ascii="Verdana" w:eastAsia="Times New Roman" w:hAnsi="Verdana" w:cs="Arial"/>
          <w:bCs/>
          <w:color w:val="222222"/>
          <w:sz w:val="24"/>
          <w:szCs w:val="24"/>
          <w:lang w:eastAsia="pt-BR"/>
        </w:rPr>
        <w:t xml:space="preserve"> de 2020.</w:t>
      </w:r>
    </w:p>
    <w:p w:rsidR="00633C1E" w:rsidP="00633C1E" w14:paraId="2BDC5A3A" w14:textId="77777777">
      <w:pPr>
        <w:shd w:val="clear" w:color="auto" w:fill="FFFFFF"/>
        <w:spacing w:after="0" w:line="360" w:lineRule="auto"/>
        <w:jc w:val="center"/>
        <w:rPr>
          <w:rFonts w:ascii="Verdana" w:eastAsia="Times New Roman" w:hAnsi="Verdana" w:cs="Arial"/>
          <w:bCs/>
          <w:color w:val="222222"/>
          <w:sz w:val="24"/>
          <w:szCs w:val="24"/>
          <w:lang w:eastAsia="pt-BR"/>
        </w:rPr>
      </w:pPr>
    </w:p>
    <w:p w:rsidR="00633C1E" w:rsidP="00633C1E" w14:paraId="3F7E3B7C" w14:textId="77777777">
      <w:pPr>
        <w:shd w:val="clear" w:color="auto" w:fill="FFFFFF"/>
        <w:spacing w:after="0" w:line="360" w:lineRule="auto"/>
        <w:jc w:val="center"/>
        <w:rPr>
          <w:rFonts w:ascii="Verdana" w:eastAsia="Times New Roman" w:hAnsi="Verdana" w:cs="Arial"/>
          <w:b/>
          <w:color w:val="222222"/>
          <w:sz w:val="24"/>
          <w:szCs w:val="24"/>
          <w:lang w:eastAsia="pt-BR"/>
        </w:rPr>
      </w:pPr>
    </w:p>
    <w:p w:rsidR="00633C1E" w:rsidP="00633C1E" w14:paraId="68BCEAC5" w14:textId="77777777">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rsidR="00633C1E" w:rsidP="00633C1E" w14:paraId="328788E5" w14:textId="7BBCF94E">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r>
        <w:rPr>
          <w:rFonts w:ascii="Verdana" w:eastAsia="Times New Roman" w:hAnsi="Verdana" w:cs="Arial"/>
          <w:b/>
          <w:color w:val="222222"/>
          <w:sz w:val="24"/>
          <w:szCs w:val="24"/>
          <w:lang w:eastAsia="pt-BR"/>
        </w:rPr>
        <w:t xml:space="preserve"> </w:t>
      </w:r>
      <w:r>
        <w:rPr>
          <w:rFonts w:ascii="Verdana" w:eastAsia="Times New Roman" w:hAnsi="Verdana" w:cs="Arial"/>
          <w:b/>
          <w:color w:val="222222"/>
          <w:sz w:val="24"/>
          <w:szCs w:val="24"/>
          <w:lang w:eastAsia="pt-BR"/>
        </w:rPr>
        <w:t>(Cidadania)</w:t>
      </w:r>
    </w:p>
    <w:p w:rsidR="00633C1E" w:rsidP="00633C1E" w14:paraId="149B804D"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p w:rsidR="00211ADD" w:rsidP="00633C1E" w14:paraId="001FD9A4" w14:textId="77777777">
      <w:pPr>
        <w:shd w:val="clear" w:color="auto" w:fill="FFFFFF"/>
        <w:spacing w:after="0" w:line="276" w:lineRule="auto"/>
        <w:rPr>
          <w:rFonts w:ascii="Bookman Old Style" w:eastAsia="Times New Roman" w:hAnsi="Bookman Old Style" w:cs="Arial"/>
          <w:b/>
          <w:color w:val="222222"/>
          <w:sz w:val="24"/>
          <w:szCs w:val="24"/>
          <w:lang w:eastAsia="pt-BR"/>
        </w:rPr>
      </w:pPr>
    </w:p>
    <w:p w:rsidR="00211ADD" w:rsidP="007B12C6" w14:paraId="009CB652" w14:textId="77777777">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Sect="00F703DC">
      <w:headerReference w:type="default" r:id="rId4"/>
      <w:footerReference w:type="default" r:id="rId5"/>
      <w:pgSz w:w="11906" w:h="16838"/>
      <w:pgMar w:top="1701" w:right="1701"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3F77A381">
    <w:pPr>
      <w:pStyle w:val="Footer"/>
    </w:pPr>
    <w:r>
      <w:t>________________________________________________________________________________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rPr>
        <w:lang w:eastAsia="pt-BR"/>
      </w:rPr>
    </w:pPr>
    <w:r>
      <w:rPr>
        <w:lang w:eastAsia="pt-BR"/>
      </w:rP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49815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33C1E"/>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13ECC"/>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C1E"/>
    <w:pPr>
      <w:spacing w:line="256" w:lineRule="auto"/>
    </w:pPr>
  </w:style>
  <w:style w:type="paragraph" w:styleId="Heading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spacing w:line="259" w:lineRule="auto"/>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styleId="PlainTable2">
    <w:name w:val="Plain Table 2"/>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211ADD"/>
  </w:style>
  <w:style w:type="paragraph" w:styleId="Footer">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DefaultParagraphFont"/>
    <w:link w:val="Footer"/>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127</Words>
  <Characters>691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Helio Silva</cp:lastModifiedBy>
  <cp:revision>2</cp:revision>
  <cp:lastPrinted>2020-06-08T15:10:00Z</cp:lastPrinted>
  <dcterms:created xsi:type="dcterms:W3CDTF">2020-12-03T18:37:00Z</dcterms:created>
  <dcterms:modified xsi:type="dcterms:W3CDTF">2020-12-03T18:37:00Z</dcterms:modified>
</cp:coreProperties>
</file>