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337C9F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9A5282" w14:paraId="5AA445D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A5282" w:rsidP="009A5282" w14:paraId="253F00A6" w14:textId="683F2CB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5282" w:rsidP="009A5282" w14:paraId="7D08ADA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A5282" w:rsidP="009A5282" w14:paraId="50F9E4B6" w14:textId="5D1867D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>TROCA DA LÂMPADA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Praça do Ipiranga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localizada no Jardim Ipiranga entre as Ruas 2, Rua </w:t>
      </w:r>
      <w:r>
        <w:rPr>
          <w:rFonts w:ascii="Arial" w:hAnsi="Arial" w:cs="Arial"/>
          <w:b/>
          <w:sz w:val="22"/>
          <w:szCs w:val="22"/>
        </w:rPr>
        <w:t>Palmiro</w:t>
      </w:r>
      <w:r>
        <w:rPr>
          <w:rFonts w:ascii="Arial" w:hAnsi="Arial" w:cs="Arial"/>
          <w:b/>
          <w:sz w:val="22"/>
          <w:szCs w:val="22"/>
        </w:rPr>
        <w:t xml:space="preserve"> Novi e Rua Vinte e Um, </w:t>
      </w:r>
      <w:r>
        <w:rPr>
          <w:rFonts w:ascii="Arial" w:hAnsi="Arial" w:cs="Arial"/>
          <w:b/>
          <w:sz w:val="22"/>
          <w:szCs w:val="22"/>
        </w:rPr>
        <w:t>Sumaré/SP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F25FB" w:rsidP="009A5282" w14:paraId="41A0762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trata-se da demanda dos morados que postulam o reparo na iluminação da Praça, visto que as lâmpadas estão todas queimadas. </w:t>
      </w:r>
    </w:p>
    <w:p w:rsidR="009A5282" w:rsidP="009A5282" w14:paraId="1DC7F143" w14:textId="6063C38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manutenção da iluminação pública</w:t>
      </w:r>
      <w:r>
        <w:rPr>
          <w:rFonts w:ascii="Arial" w:hAnsi="Arial" w:cs="Arial"/>
          <w:sz w:val="22"/>
          <w:szCs w:val="22"/>
        </w:rPr>
        <w:t xml:space="preserve"> é necessária </w:t>
      </w:r>
      <w:r w:rsidR="00565291">
        <w:rPr>
          <w:rFonts w:ascii="Arial" w:hAnsi="Arial" w:cs="Arial"/>
          <w:sz w:val="22"/>
          <w:szCs w:val="22"/>
        </w:rPr>
        <w:t xml:space="preserve">por se tratar de uma </w:t>
      </w:r>
      <w:r w:rsidR="00565291">
        <w:rPr>
          <w:rFonts w:ascii="Arial" w:hAnsi="Arial" w:cs="Arial"/>
          <w:sz w:val="22"/>
          <w:szCs w:val="22"/>
        </w:rPr>
        <w:t>Praça Públic</w:t>
      </w:r>
      <w:r w:rsidR="0056529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A </w:t>
      </w:r>
      <w:r>
        <w:rPr>
          <w:rFonts w:ascii="Arial" w:hAnsi="Arial" w:cs="Arial"/>
          <w:sz w:val="22"/>
          <w:szCs w:val="22"/>
        </w:rPr>
        <w:t>iluminação além de contribuir no bem-estar do cidadão é necessária à condição de vida</w:t>
      </w:r>
      <w:r>
        <w:rPr>
          <w:rFonts w:ascii="Arial" w:hAnsi="Arial" w:cs="Arial"/>
          <w:sz w:val="22"/>
          <w:szCs w:val="22"/>
        </w:rPr>
        <w:t>, uma vez que pr</w:t>
      </w:r>
      <w:r>
        <w:rPr>
          <w:rFonts w:ascii="Arial" w:hAnsi="Arial" w:cs="Arial"/>
          <w:sz w:val="22"/>
          <w:szCs w:val="22"/>
        </w:rPr>
        <w:t>oporcionar mais seguranç</w:t>
      </w:r>
      <w:r>
        <w:rPr>
          <w:rFonts w:ascii="Arial" w:hAnsi="Arial" w:cs="Arial"/>
          <w:sz w:val="22"/>
          <w:szCs w:val="22"/>
        </w:rPr>
        <w:t>a aos munícipes.</w:t>
      </w:r>
    </w:p>
    <w:p w:rsidR="009A5282" w:rsidP="009A5282" w14:paraId="1A7F5456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9A5282" w:rsidP="009A5282" w14:paraId="21D3152D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9A5282" w:rsidP="009A5282" w14:paraId="39E02016" w14:textId="472F307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565291">
        <w:rPr>
          <w:rFonts w:ascii="Arial" w:hAnsi="Arial" w:cs="Arial"/>
        </w:rPr>
        <w:t>03</w:t>
      </w:r>
      <w:bookmarkStart w:id="0" w:name="_GoBack"/>
      <w:bookmarkEnd w:id="0"/>
      <w:r>
        <w:rPr>
          <w:rFonts w:ascii="Arial" w:hAnsi="Arial" w:cs="Arial"/>
        </w:rPr>
        <w:t xml:space="preserve"> de dezembro de 2020.</w:t>
      </w:r>
    </w:p>
    <w:p w:rsidR="009A5282" w:rsidP="009A5282" w14:paraId="663BC36E" w14:textId="77777777">
      <w:pPr>
        <w:pStyle w:val="Standard"/>
        <w:jc w:val="center"/>
        <w:rPr>
          <w:rFonts w:ascii="Arial" w:hAnsi="Arial" w:cs="Arial"/>
          <w:b/>
        </w:rPr>
      </w:pPr>
    </w:p>
    <w:p w:rsidR="009A5282" w:rsidP="009A5282" w14:paraId="1DC5523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02497406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6136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282" w:rsidP="009A5282" w14:paraId="35EEE59D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P="009A5282" w14:paraId="28EB7A46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RPr="00855785" w:rsidP="009A5282" w14:paraId="6CBE98C8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9A5282" w:rsidP="009A5282" w14:paraId="66F82A30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</w:p>
    <w:p w:rsidR="009A5282" w:rsidRPr="00855785" w:rsidP="009A5282" w14:paraId="59776541" w14:textId="6E52406E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</w:p>
    <w:p w:rsidR="009A5282" w:rsidP="009A5282" w14:paraId="547445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7B12C6" w14:paraId="4EEE40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6EA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529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282"/>
    <w:rsid w:val="009B582C"/>
    <w:rsid w:val="009C0FB6"/>
    <w:rsid w:val="009D2C5A"/>
    <w:rsid w:val="009D6BE5"/>
    <w:rsid w:val="009D6F26"/>
    <w:rsid w:val="009E1AD7"/>
    <w:rsid w:val="009F10B6"/>
    <w:rsid w:val="009F165A"/>
    <w:rsid w:val="009F25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8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9A528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9A52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2020-12-03T17:04:00Z</dcterms:created>
  <dcterms:modified xsi:type="dcterms:W3CDTF">2020-12-03T17:04:00Z</dcterms:modified>
</cp:coreProperties>
</file>