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77944E3F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>EMENDA MODIFICATIVA Nº</w:t>
      </w:r>
      <w:r w:rsidR="00E43834">
        <w:rPr>
          <w:rFonts w:ascii="Cambria" w:hAnsi="Cambria" w:cs="Arial"/>
          <w:b/>
          <w:sz w:val="24"/>
          <w:szCs w:val="24"/>
        </w:rPr>
        <w:t xml:space="preserve"> 01 </w:t>
      </w:r>
      <w:r w:rsidRPr="00B26633">
        <w:rPr>
          <w:rFonts w:ascii="Cambria" w:hAnsi="Cambria" w:cs="Arial"/>
          <w:b/>
          <w:sz w:val="24"/>
          <w:szCs w:val="24"/>
        </w:rPr>
        <w:t>AO PROJETO DE LEI Nº</w:t>
      </w:r>
      <w:r w:rsidR="00E43834">
        <w:rPr>
          <w:rFonts w:ascii="Cambria" w:hAnsi="Cambria" w:cs="Arial"/>
          <w:b/>
          <w:sz w:val="24"/>
          <w:szCs w:val="24"/>
        </w:rPr>
        <w:t xml:space="preserve"> 65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E43834">
        <w:rPr>
          <w:rFonts w:ascii="Cambria" w:hAnsi="Cambria" w:cs="Arial"/>
          <w:b/>
          <w:sz w:val="24"/>
          <w:szCs w:val="24"/>
        </w:rPr>
        <w:t>24 DE MARÇO DE 2022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B26633" w:rsidP="00B368EA" w14:paraId="533C6365" w14:textId="73C26448">
      <w:pPr>
        <w:ind w:left="3544"/>
        <w:jc w:val="both"/>
        <w:rPr>
          <w:rFonts w:ascii="Cambria" w:hAnsi="Cambria" w:cs="Arial"/>
          <w:sz w:val="24"/>
          <w:szCs w:val="24"/>
        </w:rPr>
      </w:pPr>
      <w:r w:rsidRPr="00B26633">
        <w:rPr>
          <w:rFonts w:ascii="Cambria" w:hAnsi="Cambria" w:cs="Arial"/>
          <w:i/>
          <w:sz w:val="24"/>
          <w:szCs w:val="24"/>
        </w:rPr>
        <w:t xml:space="preserve">Modifica o </w:t>
      </w:r>
      <w:r w:rsidR="00AE47C9">
        <w:rPr>
          <w:rFonts w:ascii="Cambria" w:hAnsi="Cambria" w:cs="Arial"/>
          <w:i/>
          <w:sz w:val="24"/>
          <w:szCs w:val="24"/>
        </w:rPr>
        <w:t>artigo 4º</w:t>
      </w:r>
      <w:r w:rsidRPr="00B26633">
        <w:rPr>
          <w:rFonts w:ascii="Cambria" w:hAnsi="Cambria" w:cs="Arial"/>
          <w:i/>
          <w:sz w:val="24"/>
          <w:szCs w:val="24"/>
        </w:rPr>
        <w:t xml:space="preserve"> do Projeto de Lei nº </w:t>
      </w:r>
      <w:r w:rsidR="00AE47C9">
        <w:rPr>
          <w:rFonts w:ascii="Cambria" w:hAnsi="Cambria" w:cs="Arial"/>
          <w:i/>
          <w:sz w:val="24"/>
          <w:szCs w:val="24"/>
        </w:rPr>
        <w:t>65</w:t>
      </w:r>
      <w:r w:rsidRPr="00B26633">
        <w:rPr>
          <w:rFonts w:ascii="Cambria" w:hAnsi="Cambria" w:cs="Arial"/>
          <w:i/>
          <w:sz w:val="24"/>
          <w:szCs w:val="24"/>
        </w:rPr>
        <w:t xml:space="preserve">, de </w:t>
      </w:r>
      <w:r w:rsidR="00AE47C9">
        <w:rPr>
          <w:rFonts w:ascii="Cambria" w:hAnsi="Cambria" w:cs="Arial"/>
          <w:i/>
          <w:sz w:val="24"/>
          <w:szCs w:val="24"/>
        </w:rPr>
        <w:t>24 de março de 2022</w:t>
      </w:r>
      <w:r w:rsidRPr="00B26633">
        <w:rPr>
          <w:rFonts w:ascii="Cambria" w:hAnsi="Cambria" w:cs="Arial"/>
          <w:i/>
          <w:sz w:val="24"/>
          <w:szCs w:val="24"/>
        </w:rPr>
        <w:t>, de autoria do</w:t>
      </w:r>
      <w:r w:rsidR="00AE47C9">
        <w:rPr>
          <w:rFonts w:ascii="Cambria" w:hAnsi="Cambria" w:cs="Arial"/>
          <w:i/>
          <w:sz w:val="24"/>
          <w:szCs w:val="24"/>
        </w:rPr>
        <w:t xml:space="preserve"> vereador Alan Leal</w:t>
      </w:r>
      <w:r w:rsidRPr="00B26633">
        <w:rPr>
          <w:rFonts w:ascii="Cambria" w:hAnsi="Cambria" w:cs="Arial"/>
          <w:i/>
          <w:sz w:val="24"/>
          <w:szCs w:val="24"/>
        </w:rPr>
        <w:t xml:space="preserve">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3674C366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AE47C9">
        <w:rPr>
          <w:rFonts w:ascii="Cambria" w:hAnsi="Cambria" w:cs="Arial"/>
          <w:bCs/>
        </w:rPr>
        <w:t>4</w:t>
      </w:r>
      <w:r w:rsidRPr="00B368EA">
        <w:rPr>
          <w:rFonts w:ascii="Cambria" w:hAnsi="Cambria" w:cs="Arial"/>
          <w:bCs/>
        </w:rPr>
        <w:t xml:space="preserve">º do Projeto de Lei nº </w:t>
      </w:r>
      <w:r w:rsidR="00AE47C9">
        <w:rPr>
          <w:rFonts w:ascii="Cambria" w:hAnsi="Cambria" w:cs="Arial"/>
          <w:bCs/>
        </w:rPr>
        <w:t>65, d</w:t>
      </w:r>
      <w:r w:rsidRPr="00B368EA">
        <w:rPr>
          <w:rFonts w:ascii="Cambria" w:hAnsi="Cambria" w:cs="Arial"/>
          <w:bCs/>
        </w:rPr>
        <w:t xml:space="preserve">e </w:t>
      </w:r>
      <w:r w:rsidR="00AE47C9">
        <w:rPr>
          <w:rFonts w:ascii="Cambria" w:hAnsi="Cambria" w:cs="Arial"/>
          <w:bCs/>
        </w:rPr>
        <w:t>24</w:t>
      </w:r>
      <w:r w:rsidRPr="00B368EA">
        <w:rPr>
          <w:rFonts w:ascii="Cambria" w:hAnsi="Cambria" w:cs="Arial"/>
          <w:bCs/>
        </w:rPr>
        <w:t xml:space="preserve"> de </w:t>
      </w:r>
      <w:r w:rsidR="00AE47C9">
        <w:rPr>
          <w:rFonts w:ascii="Cambria" w:hAnsi="Cambria" w:cs="Arial"/>
          <w:bCs/>
        </w:rPr>
        <w:t xml:space="preserve">março </w:t>
      </w:r>
      <w:r w:rsidRPr="00B368EA">
        <w:rPr>
          <w:rFonts w:ascii="Cambria" w:hAnsi="Cambria" w:cs="Arial"/>
          <w:bCs/>
        </w:rPr>
        <w:t>de 202</w:t>
      </w:r>
      <w:r w:rsidR="00AE47C9">
        <w:rPr>
          <w:rFonts w:ascii="Cambria" w:hAnsi="Cambria" w:cs="Arial"/>
          <w:bCs/>
        </w:rPr>
        <w:t>2</w:t>
      </w:r>
      <w:r w:rsidRPr="00B368EA">
        <w:rPr>
          <w:rFonts w:ascii="Cambria" w:hAnsi="Cambria" w:cs="Arial"/>
          <w:bCs/>
        </w:rPr>
        <w:t xml:space="preserve"> passa a vigorar com a seguinte redação.</w:t>
      </w:r>
    </w:p>
    <w:p w:rsidR="00B26633" w:rsidRPr="00B26633" w:rsidP="00B368EA" w14:paraId="3914F9BA" w14:textId="1C865066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Art. 6º O poder executivo regulamentará esta lei no prazo de </w:t>
      </w:r>
      <w:r w:rsidR="00AE47C9">
        <w:rPr>
          <w:rFonts w:ascii="Cambria" w:hAnsi="Cambria" w:cs="Arial"/>
          <w:b/>
        </w:rPr>
        <w:t>90</w:t>
      </w:r>
      <w:r>
        <w:rPr>
          <w:rFonts w:ascii="Cambria" w:hAnsi="Cambria" w:cs="Arial"/>
          <w:b/>
        </w:rPr>
        <w:t xml:space="preserve"> (</w:t>
      </w:r>
      <w:r w:rsidR="00AE47C9">
        <w:rPr>
          <w:rFonts w:ascii="Cambria" w:hAnsi="Cambria" w:cs="Arial"/>
          <w:b/>
        </w:rPr>
        <w:t>noventa</w:t>
      </w:r>
      <w:r>
        <w:rPr>
          <w:rFonts w:ascii="Cambria" w:hAnsi="Cambria" w:cs="Arial"/>
          <w:b/>
        </w:rPr>
        <w:t>) dias.</w:t>
      </w:r>
    </w:p>
    <w:p w:rsidR="00B26633" w:rsidRPr="00B368EA" w:rsidP="00B26633" w14:paraId="74BD256A" w14:textId="52DA6D78">
      <w:pPr>
        <w:pStyle w:val="Heading1"/>
        <w:ind w:right="-567" w:firstLine="1701"/>
        <w:rPr>
          <w:rFonts w:ascii="Cambria" w:hAnsi="Cambria" w:cs="Arial"/>
          <w:color w:val="auto"/>
          <w:sz w:val="24"/>
          <w:szCs w:val="24"/>
        </w:rPr>
      </w:pPr>
      <w:r w:rsidRPr="00B368EA">
        <w:rPr>
          <w:rFonts w:ascii="Cambria" w:hAnsi="Cambria" w:cs="Arial"/>
          <w:color w:val="auto"/>
          <w:sz w:val="24"/>
          <w:szCs w:val="24"/>
        </w:rPr>
        <w:t>Sala das Sessões, 3</w:t>
      </w:r>
      <w:r w:rsidR="00B368EA">
        <w:rPr>
          <w:rFonts w:ascii="Cambria" w:hAnsi="Cambria" w:cs="Arial"/>
          <w:color w:val="auto"/>
          <w:sz w:val="24"/>
          <w:szCs w:val="24"/>
        </w:rPr>
        <w:t>1</w:t>
      </w:r>
      <w:r w:rsidRPr="00B368EA">
        <w:rPr>
          <w:rFonts w:ascii="Cambria" w:hAnsi="Cambria" w:cs="Arial"/>
          <w:color w:val="auto"/>
          <w:sz w:val="24"/>
          <w:szCs w:val="24"/>
        </w:rPr>
        <w:t xml:space="preserve"> de </w:t>
      </w:r>
      <w:r w:rsidR="00AE47C9">
        <w:rPr>
          <w:rFonts w:ascii="Cambria" w:hAnsi="Cambria" w:cs="Arial"/>
          <w:color w:val="auto"/>
          <w:sz w:val="24"/>
          <w:szCs w:val="24"/>
        </w:rPr>
        <w:t>março</w:t>
      </w:r>
      <w:r w:rsidR="00B368EA">
        <w:rPr>
          <w:rFonts w:ascii="Cambria" w:hAnsi="Cambria" w:cs="Arial"/>
          <w:color w:val="auto"/>
          <w:sz w:val="24"/>
          <w:szCs w:val="24"/>
        </w:rPr>
        <w:t xml:space="preserve"> </w:t>
      </w:r>
      <w:r w:rsidRPr="00B368EA">
        <w:rPr>
          <w:rFonts w:ascii="Cambria" w:hAnsi="Cambria" w:cs="Arial"/>
          <w:color w:val="auto"/>
          <w:sz w:val="24"/>
          <w:szCs w:val="24"/>
        </w:rPr>
        <w:t>de 20</w:t>
      </w:r>
      <w:r w:rsidR="00B368EA">
        <w:rPr>
          <w:rFonts w:ascii="Cambria" w:hAnsi="Cambria" w:cs="Arial"/>
          <w:color w:val="auto"/>
          <w:sz w:val="24"/>
          <w:szCs w:val="24"/>
        </w:rPr>
        <w:t>2</w:t>
      </w:r>
      <w:r w:rsidR="00CB6A17">
        <w:rPr>
          <w:rFonts w:ascii="Cambria" w:hAnsi="Cambria" w:cs="Arial"/>
          <w:color w:val="auto"/>
          <w:sz w:val="24"/>
          <w:szCs w:val="24"/>
        </w:rPr>
        <w:t>2</w:t>
      </w:r>
      <w:r w:rsidRPr="00B368EA">
        <w:rPr>
          <w:rFonts w:ascii="Cambria" w:hAnsi="Cambria" w:cs="Arial"/>
          <w:color w:val="auto"/>
          <w:sz w:val="24"/>
          <w:szCs w:val="24"/>
        </w:rPr>
        <w:t>.</w:t>
      </w:r>
    </w:p>
    <w:p w:rsidR="00B26633" w:rsidP="00B26633" w14:paraId="17515357" w14:textId="4C56EA2C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3D6271A7" w14:textId="04AEF215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CB6A17" w14:paraId="3A7A8B82" w14:textId="140103DE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LUCAS AGOSTINHO</w:t>
      </w:r>
    </w:p>
    <w:p w:rsidR="00B368EA" w:rsidP="00B368EA" w14:paraId="38227829" w14:textId="639E179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B368EA" w:rsidRPr="00CB6A17" w:rsidP="00B368EA" w14:paraId="42FC305C" w14:textId="0F4243CD">
      <w:pPr>
        <w:ind w:right="-567"/>
        <w:jc w:val="center"/>
        <w:rPr>
          <w:rFonts w:ascii="Cambria" w:hAnsi="Cambria" w:cs="Arial"/>
        </w:rPr>
      </w:pPr>
      <w:r w:rsidRPr="00CB6A17">
        <w:rPr>
          <w:rFonts w:ascii="Cambria" w:hAnsi="Cambria" w:cs="Arial"/>
          <w:b/>
        </w:rPr>
        <w:t>UNIÃO BRASIL</w:t>
      </w:r>
    </w:p>
    <w:p w:rsidR="00B26633" w:rsidRPr="00B26633" w:rsidP="00B26633" w14:paraId="25F6DF96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B26633" w:rsidRPr="00B26633" w:rsidP="00B26633" w14:paraId="0AEC5310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ermEnd w:id="0"/>
    <w:p w:rsidR="005B70A9" w:rsidRPr="005B70A9" w:rsidP="005B70A9" w14:paraId="31FEEBA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B5"/>
    <w:rsid w:val="000D2BDC"/>
    <w:rsid w:val="000D70FE"/>
    <w:rsid w:val="00104AAA"/>
    <w:rsid w:val="00123A3A"/>
    <w:rsid w:val="0015657E"/>
    <w:rsid w:val="00156CF8"/>
    <w:rsid w:val="001861ED"/>
    <w:rsid w:val="002C4DEB"/>
    <w:rsid w:val="00460A32"/>
    <w:rsid w:val="00497984"/>
    <w:rsid w:val="004A685B"/>
    <w:rsid w:val="004B2CC9"/>
    <w:rsid w:val="004D65F2"/>
    <w:rsid w:val="0051286F"/>
    <w:rsid w:val="00545991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85201"/>
    <w:rsid w:val="00822396"/>
    <w:rsid w:val="008A08E0"/>
    <w:rsid w:val="008C6521"/>
    <w:rsid w:val="00950A0F"/>
    <w:rsid w:val="00957714"/>
    <w:rsid w:val="00A06CF2"/>
    <w:rsid w:val="00AE47C9"/>
    <w:rsid w:val="00B26633"/>
    <w:rsid w:val="00B368EA"/>
    <w:rsid w:val="00B84F7C"/>
    <w:rsid w:val="00BF226A"/>
    <w:rsid w:val="00C00C1E"/>
    <w:rsid w:val="00C10796"/>
    <w:rsid w:val="00C36776"/>
    <w:rsid w:val="00CB6A17"/>
    <w:rsid w:val="00CD6B58"/>
    <w:rsid w:val="00CF401E"/>
    <w:rsid w:val="00D3066E"/>
    <w:rsid w:val="00E06916"/>
    <w:rsid w:val="00E43834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Clodovil Telles</cp:lastModifiedBy>
  <cp:revision>4</cp:revision>
  <cp:lastPrinted>2021-08-18T16:54:00Z</cp:lastPrinted>
  <dcterms:created xsi:type="dcterms:W3CDTF">2022-05-31T13:32:00Z</dcterms:created>
  <dcterms:modified xsi:type="dcterms:W3CDTF">2022-05-31T13:36:00Z</dcterms:modified>
</cp:coreProperties>
</file>