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F3509" w:rsidRPr="004C5C5B" w:rsidP="004C5C5B" w14:paraId="5BF8B303" w14:textId="2E09715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365BC5">
        <w:rPr>
          <w:rFonts w:ascii="Arial" w:hAnsi="Arial" w:cs="Arial"/>
          <w:b/>
          <w:sz w:val="22"/>
        </w:rPr>
        <w:t>instalação de valeta na esquina da Rua</w:t>
      </w:r>
      <w:r w:rsidR="0033424C">
        <w:rPr>
          <w:rFonts w:ascii="Arial" w:hAnsi="Arial" w:cs="Arial"/>
          <w:b/>
          <w:sz w:val="22"/>
        </w:rPr>
        <w:t xml:space="preserve"> </w:t>
      </w:r>
      <w:r w:rsidRPr="0033424C" w:rsidR="0033424C">
        <w:rPr>
          <w:rFonts w:ascii="Arial" w:hAnsi="Arial" w:cs="Arial"/>
          <w:b/>
          <w:sz w:val="22"/>
        </w:rPr>
        <w:t>Dom Lucas Moreira Neves</w:t>
      </w:r>
      <w:r w:rsidR="00365BC5">
        <w:rPr>
          <w:rFonts w:ascii="Arial" w:hAnsi="Arial" w:cs="Arial"/>
          <w:b/>
          <w:sz w:val="22"/>
        </w:rPr>
        <w:t xml:space="preserve">, no Jardim Cidade Nova, próximo ao Restaurante </w:t>
      </w:r>
      <w:r w:rsidR="00365BC5">
        <w:rPr>
          <w:rFonts w:ascii="Arial" w:hAnsi="Arial" w:cs="Arial"/>
          <w:b/>
          <w:sz w:val="22"/>
        </w:rPr>
        <w:t>Nilva</w:t>
      </w:r>
      <w:r w:rsidR="00365BC5">
        <w:rPr>
          <w:rFonts w:ascii="Arial" w:hAnsi="Arial" w:cs="Arial"/>
          <w:b/>
          <w:sz w:val="22"/>
        </w:rPr>
        <w:t xml:space="preserve"> Cidade Nova</w:t>
      </w:r>
      <w:bookmarkEnd w:id="1"/>
      <w:r w:rsidR="00365BC5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85189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756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2F3509"/>
    <w:rsid w:val="00323C77"/>
    <w:rsid w:val="0033424C"/>
    <w:rsid w:val="0036426F"/>
    <w:rsid w:val="00365BC5"/>
    <w:rsid w:val="003B0431"/>
    <w:rsid w:val="003C111B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6225A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CB6A-8396-49DB-9E5C-77954537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2022-05-30T16:28:00Z</dcterms:created>
  <dcterms:modified xsi:type="dcterms:W3CDTF">2022-05-30T16:28:00Z</dcterms:modified>
</cp:coreProperties>
</file>