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0526F1AF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C66DAB">
        <w:rPr>
          <w:rFonts w:ascii="Arial" w:hAnsi="Arial" w:cs="Arial"/>
          <w:color w:val="000000"/>
        </w:rPr>
        <w:t>Idalina Rodrigues da Silva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9069C6">
        <w:rPr>
          <w:rFonts w:ascii="Arial" w:hAnsi="Arial" w:cs="Arial"/>
          <w:color w:val="000000"/>
        </w:rPr>
        <w:t>Jardim dos Ipês, região do Maria Antônia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B33DA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9069C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09AD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128</Words>
  <Characters>693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28</cp:revision>
  <cp:lastPrinted>2021-02-25T18:05:00Z</cp:lastPrinted>
  <dcterms:created xsi:type="dcterms:W3CDTF">2021-05-04T19:21:00Z</dcterms:created>
  <dcterms:modified xsi:type="dcterms:W3CDTF">2022-05-25T11:55:00Z</dcterms:modified>
</cp:coreProperties>
</file>