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5AA6547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7C65">
        <w:rPr>
          <w:rFonts w:ascii="Arial" w:hAnsi="Arial" w:cs="Arial"/>
          <w:b/>
          <w:sz w:val="24"/>
          <w:szCs w:val="24"/>
          <w:u w:val="single"/>
        </w:rPr>
        <w:t>Francisco Soldado L</w:t>
      </w:r>
      <w:bookmarkStart w:id="1" w:name="_GoBack"/>
      <w:bookmarkEnd w:id="1"/>
      <w:r w:rsidR="00CA1F25">
        <w:rPr>
          <w:rFonts w:ascii="Arial" w:hAnsi="Arial" w:cs="Arial"/>
          <w:b/>
          <w:sz w:val="24"/>
          <w:szCs w:val="24"/>
          <w:u w:val="single"/>
        </w:rPr>
        <w:t>ara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85B8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915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4004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3C02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D3F8A-26D4-47C2-BE9F-034E2860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2022-05-23T15:35:00Z</dcterms:created>
  <dcterms:modified xsi:type="dcterms:W3CDTF">2022-05-23T15:36:00Z</dcterms:modified>
</cp:coreProperties>
</file>