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25B96F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36BE2" w:rsidR="00A36BE2">
        <w:rPr>
          <w:rFonts w:ascii="Tahoma" w:hAnsi="Tahoma" w:cs="Tahoma"/>
          <w:b/>
          <w:bCs/>
          <w:sz w:val="24"/>
          <w:szCs w:val="24"/>
        </w:rPr>
        <w:t xml:space="preserve">Rua Waldemar </w:t>
      </w:r>
      <w:r w:rsidRPr="00A36BE2" w:rsidR="00A36BE2">
        <w:rPr>
          <w:rFonts w:ascii="Tahoma" w:hAnsi="Tahoma" w:cs="Tahoma"/>
          <w:b/>
          <w:bCs/>
          <w:sz w:val="24"/>
          <w:szCs w:val="24"/>
        </w:rPr>
        <w:t>Francheschini</w:t>
      </w:r>
      <w:r w:rsidRPr="00A36BE2" w:rsidR="00A36BE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 xml:space="preserve">em frente ao número </w:t>
      </w:r>
      <w:r w:rsidR="00A36BE2">
        <w:rPr>
          <w:rFonts w:ascii="Tahoma" w:hAnsi="Tahoma" w:cs="Tahoma"/>
          <w:sz w:val="24"/>
          <w:szCs w:val="24"/>
        </w:rPr>
        <w:t>40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30B63" w:rsidR="00D30B63">
        <w:rPr>
          <w:rFonts w:ascii="Tahoma" w:hAnsi="Tahoma" w:cs="Tahoma"/>
          <w:b/>
          <w:bCs/>
          <w:sz w:val="24"/>
          <w:szCs w:val="24"/>
        </w:rPr>
        <w:t>Parque Franceschini</w:t>
      </w:r>
      <w:r w:rsidRPr="00D30B63" w:rsidR="00D30B6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4925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BE2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2022-05-24T12:47:00Z</dcterms:created>
  <dcterms:modified xsi:type="dcterms:W3CDTF">2022-05-24T12:47:00Z</dcterms:modified>
</cp:coreProperties>
</file>