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A021C" w:rsidP="007A021C" w14:paraId="48764692" w14:textId="48960B85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no solo</w:t>
      </w:r>
      <w:r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7A021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7A021C">
        <w:rPr>
          <w:rFonts w:ascii="Arial" w:eastAsia="MS Mincho" w:hAnsi="Arial" w:cs="Arial"/>
          <w:b/>
          <w:sz w:val="28"/>
          <w:szCs w:val="28"/>
        </w:rPr>
        <w:t>Anélise</w:t>
      </w:r>
      <w:r w:rsidRPr="007A021C">
        <w:rPr>
          <w:rFonts w:ascii="Arial" w:eastAsia="MS Mincho" w:hAnsi="Arial" w:cs="Arial"/>
          <w:b/>
          <w:sz w:val="28"/>
          <w:szCs w:val="28"/>
        </w:rPr>
        <w:t xml:space="preserve"> de Mattos </w:t>
      </w:r>
      <w:r w:rsidRPr="007A021C">
        <w:rPr>
          <w:rFonts w:ascii="Arial" w:eastAsia="MS Mincho" w:hAnsi="Arial" w:cs="Arial"/>
          <w:b/>
          <w:sz w:val="28"/>
          <w:szCs w:val="28"/>
        </w:rPr>
        <w:t>Ferr</w:t>
      </w:r>
      <w:r w:rsidRPr="007A021C">
        <w:rPr>
          <w:rFonts w:ascii="Arial" w:eastAsia="MS Mincho" w:hAnsi="Arial" w:cs="Arial"/>
          <w:b/>
          <w:sz w:val="28"/>
          <w:szCs w:val="28"/>
        </w:rPr>
        <w:t xml:space="preserve">. Rocha, </w:t>
      </w:r>
      <w:r w:rsidR="00D15016">
        <w:rPr>
          <w:rFonts w:ascii="Arial" w:eastAsia="MS Mincho" w:hAnsi="Arial" w:cs="Arial"/>
          <w:b/>
          <w:sz w:val="28"/>
          <w:szCs w:val="28"/>
        </w:rPr>
        <w:t xml:space="preserve">no </w:t>
      </w:r>
      <w:r>
        <w:rPr>
          <w:rFonts w:ascii="Arial" w:eastAsia="MS Mincho" w:hAnsi="Arial" w:cs="Arial"/>
          <w:b/>
          <w:sz w:val="28"/>
          <w:szCs w:val="28"/>
        </w:rPr>
        <w:t>cruza</w:t>
      </w:r>
      <w:r w:rsidR="00D15016">
        <w:rPr>
          <w:rFonts w:ascii="Arial" w:eastAsia="MS Mincho" w:hAnsi="Arial" w:cs="Arial"/>
          <w:b/>
          <w:sz w:val="28"/>
          <w:szCs w:val="28"/>
        </w:rPr>
        <w:t>mento</w:t>
      </w:r>
      <w:r w:rsidRPr="007A021C">
        <w:rPr>
          <w:rFonts w:ascii="Arial" w:eastAsia="MS Mincho" w:hAnsi="Arial" w:cs="Arial"/>
          <w:b/>
          <w:sz w:val="28"/>
          <w:szCs w:val="28"/>
        </w:rPr>
        <w:t xml:space="preserve"> com a rua Vinte e Nove e, também, com a rua Frei Damião de Bozano – Pq. das Indústrias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A021C" w14:paraId="283E7505" w14:textId="41E34FB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  <w:bookmarkStart w:id="1" w:name="_GoBack"/>
      <w:bookmarkEnd w:id="1"/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A4CE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A021C">
        <w:rPr>
          <w:rFonts w:ascii="Arial" w:hAnsi="Arial" w:cs="Arial"/>
          <w:sz w:val="28"/>
          <w:szCs w:val="28"/>
        </w:rPr>
        <w:t>24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A021C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816DF"/>
    <w:rsid w:val="001935E6"/>
    <w:rsid w:val="001A3BCD"/>
    <w:rsid w:val="001C3284"/>
    <w:rsid w:val="002523D0"/>
    <w:rsid w:val="002C1B4A"/>
    <w:rsid w:val="003C7C4B"/>
    <w:rsid w:val="0044565C"/>
    <w:rsid w:val="00460A32"/>
    <w:rsid w:val="004B2CC9"/>
    <w:rsid w:val="004B5A99"/>
    <w:rsid w:val="00503B1F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A021C"/>
    <w:rsid w:val="007E2B98"/>
    <w:rsid w:val="007F7DFB"/>
    <w:rsid w:val="00822396"/>
    <w:rsid w:val="008251AF"/>
    <w:rsid w:val="00891176"/>
    <w:rsid w:val="008D663B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15016"/>
    <w:rsid w:val="00D61CB8"/>
    <w:rsid w:val="00D9705B"/>
    <w:rsid w:val="00DE07FA"/>
    <w:rsid w:val="00DF23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C0DF-A209-4B63-A407-D511198B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2022-05-18T18:26:00Z</dcterms:created>
  <dcterms:modified xsi:type="dcterms:W3CDTF">2022-05-23T16:14:00Z</dcterms:modified>
</cp:coreProperties>
</file>