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E19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>Papa São Leão Magno, altura do número 60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DF000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46D2C">
        <w:rPr>
          <w:sz w:val="24"/>
        </w:rPr>
        <w:t>24</w:t>
      </w:r>
      <w:r>
        <w:rPr>
          <w:sz w:val="24"/>
        </w:rPr>
        <w:t xml:space="preserve"> de </w:t>
      </w:r>
      <w:r w:rsidR="00D46D2C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4056D"/>
    <w:rsid w:val="009501F5"/>
    <w:rsid w:val="0097498C"/>
    <w:rsid w:val="009778D0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35F9F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2022-05-23T22:01:00Z</dcterms:created>
  <dcterms:modified xsi:type="dcterms:W3CDTF">2022-05-23T22:01:00Z</dcterms:modified>
</cp:coreProperties>
</file>