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DA8FD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35B4">
        <w:rPr>
          <w:rFonts w:ascii="Arial" w:hAnsi="Arial" w:cs="Arial"/>
          <w:b/>
          <w:sz w:val="24"/>
          <w:szCs w:val="24"/>
          <w:u w:val="single"/>
        </w:rPr>
        <w:t>Bas</w:t>
      </w:r>
      <w:bookmarkStart w:id="1" w:name="_GoBack"/>
      <w:bookmarkEnd w:id="1"/>
      <w:r w:rsidR="00ED35B4">
        <w:rPr>
          <w:rFonts w:ascii="Arial" w:hAnsi="Arial" w:cs="Arial"/>
          <w:b/>
          <w:sz w:val="24"/>
          <w:szCs w:val="24"/>
          <w:u w:val="single"/>
        </w:rPr>
        <w:t xml:space="preserve">ílio </w:t>
      </w:r>
      <w:r w:rsidR="00ED35B4">
        <w:rPr>
          <w:rFonts w:ascii="Arial" w:hAnsi="Arial" w:cs="Arial"/>
          <w:b/>
          <w:sz w:val="24"/>
          <w:szCs w:val="24"/>
          <w:u w:val="single"/>
        </w:rPr>
        <w:t>Guidotti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09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515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D2A0-E9FB-4376-8ADC-DE44694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2022-05-23T15:01:00Z</dcterms:created>
  <dcterms:modified xsi:type="dcterms:W3CDTF">2022-05-23T15:01:00Z</dcterms:modified>
</cp:coreProperties>
</file>