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2806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17F0">
        <w:rPr>
          <w:rFonts w:ascii="Arial" w:hAnsi="Arial" w:cs="Arial"/>
          <w:b/>
          <w:sz w:val="24"/>
          <w:szCs w:val="24"/>
          <w:u w:val="single"/>
        </w:rPr>
        <w:t>Sandro F</w:t>
      </w:r>
      <w:bookmarkStart w:id="1" w:name="_GoBack"/>
      <w:bookmarkEnd w:id="1"/>
      <w:r w:rsidR="00A517F0">
        <w:rPr>
          <w:rFonts w:ascii="Arial" w:hAnsi="Arial" w:cs="Arial"/>
          <w:b/>
          <w:sz w:val="24"/>
          <w:szCs w:val="24"/>
          <w:u w:val="single"/>
        </w:rPr>
        <w:t>erreira da Cunha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074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3F7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51C8-A440-4EF0-A62B-8E335E01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2022-05-23T13:31:00Z</dcterms:created>
  <dcterms:modified xsi:type="dcterms:W3CDTF">2022-05-23T13:31:00Z</dcterms:modified>
</cp:coreProperties>
</file>