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F2B374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3306EE" w:rsidR="003306EE">
        <w:rPr>
          <w:sz w:val="28"/>
          <w:szCs w:val="28"/>
        </w:rPr>
        <w:t xml:space="preserve"> Harris Mezaroup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698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1D48FF"/>
    <w:rsid w:val="002062AB"/>
    <w:rsid w:val="0023216B"/>
    <w:rsid w:val="00240FFB"/>
    <w:rsid w:val="00250DAB"/>
    <w:rsid w:val="00261695"/>
    <w:rsid w:val="0027027A"/>
    <w:rsid w:val="00285AD0"/>
    <w:rsid w:val="002D2F2A"/>
    <w:rsid w:val="002E0F9E"/>
    <w:rsid w:val="003306EE"/>
    <w:rsid w:val="0035601E"/>
    <w:rsid w:val="00364E7D"/>
    <w:rsid w:val="00372917"/>
    <w:rsid w:val="003F4AF4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4BC9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7F6F21"/>
    <w:rsid w:val="00822396"/>
    <w:rsid w:val="0086455A"/>
    <w:rsid w:val="008733A7"/>
    <w:rsid w:val="008D36C9"/>
    <w:rsid w:val="008E2159"/>
    <w:rsid w:val="008E45F9"/>
    <w:rsid w:val="00911004"/>
    <w:rsid w:val="00917BB1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3F56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2022-05-17T12:02:00Z</dcterms:created>
  <dcterms:modified xsi:type="dcterms:W3CDTF">2022-05-17T12:02:00Z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