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4DED3413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30257" w:rsidRPr="00C30257">
        <w:rPr>
          <w:rFonts w:ascii="Arial" w:hAnsi="Arial" w:cs="Arial"/>
          <w:b/>
          <w:sz w:val="22"/>
          <w:szCs w:val="22"/>
        </w:rPr>
        <w:t>Rua</w:t>
      </w:r>
      <w:r w:rsidR="008057D8">
        <w:rPr>
          <w:rFonts w:ascii="Arial" w:hAnsi="Arial" w:cs="Arial"/>
          <w:b/>
          <w:sz w:val="22"/>
          <w:szCs w:val="22"/>
        </w:rPr>
        <w:t xml:space="preserve"> Rosalina Perão Codongo</w:t>
      </w:r>
      <w:r w:rsidR="00C30257" w:rsidRPr="00C30257">
        <w:rPr>
          <w:rFonts w:ascii="Arial" w:hAnsi="Arial" w:cs="Arial"/>
          <w:b/>
          <w:sz w:val="22"/>
          <w:szCs w:val="22"/>
        </w:rPr>
        <w:t xml:space="preserve">, </w:t>
      </w:r>
      <w:r w:rsidR="008057D8">
        <w:rPr>
          <w:rFonts w:ascii="Arial" w:hAnsi="Arial" w:cs="Arial"/>
          <w:b/>
          <w:sz w:val="22"/>
          <w:szCs w:val="22"/>
        </w:rPr>
        <w:t>nº 189</w:t>
      </w:r>
      <w:r w:rsidR="00C30257" w:rsidRPr="00C30257">
        <w:rPr>
          <w:rFonts w:ascii="Arial" w:hAnsi="Arial" w:cs="Arial"/>
          <w:b/>
          <w:sz w:val="22"/>
          <w:szCs w:val="22"/>
        </w:rPr>
        <w:t xml:space="preserve"> </w:t>
      </w:r>
      <w:r w:rsidR="008057D8">
        <w:rPr>
          <w:rFonts w:ascii="Arial" w:hAnsi="Arial" w:cs="Arial"/>
          <w:b/>
          <w:sz w:val="22"/>
          <w:szCs w:val="22"/>
        </w:rPr>
        <w:t>–</w:t>
      </w:r>
      <w:r w:rsidR="00C30257" w:rsidRPr="00C30257">
        <w:rPr>
          <w:rFonts w:ascii="Arial" w:hAnsi="Arial" w:cs="Arial"/>
          <w:b/>
          <w:sz w:val="22"/>
          <w:szCs w:val="22"/>
        </w:rPr>
        <w:t xml:space="preserve"> </w:t>
      </w:r>
      <w:r w:rsidR="008057D8">
        <w:rPr>
          <w:rFonts w:ascii="Arial" w:hAnsi="Arial" w:cs="Arial"/>
          <w:b/>
          <w:sz w:val="22"/>
          <w:szCs w:val="22"/>
        </w:rPr>
        <w:t>Parque Florely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</w:t>
      </w:r>
      <w:r w:rsidR="00C6033F">
        <w:rPr>
          <w:rFonts w:ascii="Arial" w:hAnsi="Arial" w:cs="Arial"/>
          <w:b/>
          <w:sz w:val="22"/>
          <w:szCs w:val="22"/>
        </w:rPr>
        <w:t xml:space="preserve"> 13</w:t>
      </w:r>
      <w:r w:rsidR="008057D8">
        <w:rPr>
          <w:rFonts w:ascii="Arial" w:hAnsi="Arial" w:cs="Arial"/>
          <w:b/>
          <w:sz w:val="22"/>
          <w:szCs w:val="22"/>
        </w:rPr>
        <w:t>178-226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6D1C6D43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B2AE3">
        <w:rPr>
          <w:rFonts w:ascii="Arial" w:hAnsi="Arial" w:cs="Arial"/>
        </w:rPr>
        <w:t>13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B512D0">
        <w:rPr>
          <w:rFonts w:ascii="Arial" w:hAnsi="Arial" w:cs="Arial"/>
        </w:rPr>
        <w:t>n</w:t>
      </w:r>
      <w:r w:rsidR="004C0069">
        <w:rPr>
          <w:rFonts w:ascii="Arial" w:hAnsi="Arial" w:cs="Arial"/>
        </w:rPr>
        <w:t>o</w:t>
      </w:r>
      <w:r w:rsidR="00B512D0">
        <w:rPr>
          <w:rFonts w:ascii="Arial" w:hAnsi="Arial" w:cs="Arial"/>
        </w:rPr>
        <w:t>vembro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06BEB" w14:textId="77777777" w:rsidR="00745F8E" w:rsidRDefault="00745F8E" w:rsidP="00211ADD">
      <w:pPr>
        <w:spacing w:after="0" w:line="240" w:lineRule="auto"/>
      </w:pPr>
      <w:r>
        <w:separator/>
      </w:r>
    </w:p>
  </w:endnote>
  <w:endnote w:type="continuationSeparator" w:id="0">
    <w:p w14:paraId="42A75A95" w14:textId="77777777" w:rsidR="00745F8E" w:rsidRDefault="00745F8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0F1F9" w14:textId="77777777" w:rsidR="00745F8E" w:rsidRDefault="00745F8E" w:rsidP="00211ADD">
      <w:pPr>
        <w:spacing w:after="0" w:line="240" w:lineRule="auto"/>
      </w:pPr>
      <w:r>
        <w:separator/>
      </w:r>
    </w:p>
  </w:footnote>
  <w:footnote w:type="continuationSeparator" w:id="0">
    <w:p w14:paraId="573BB02B" w14:textId="77777777" w:rsidR="00745F8E" w:rsidRDefault="00745F8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E720B5" w:rsidR="00211ADD" w:rsidRPr="00903E63" w:rsidRDefault="00C63F9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EDEB83D" wp14:editId="33DBE3E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2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F8E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7D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2AE3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46176"/>
    <w:rsid w:val="00C52D43"/>
    <w:rsid w:val="00C52E91"/>
    <w:rsid w:val="00C6033F"/>
    <w:rsid w:val="00C63F93"/>
    <w:rsid w:val="00C76018"/>
    <w:rsid w:val="00C760D3"/>
    <w:rsid w:val="00C811F2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2020-11-13T13:02:00Z</dcterms:created>
  <dcterms:modified xsi:type="dcterms:W3CDTF">2020-11-13T14:27:00Z</dcterms:modified>
</cp:coreProperties>
</file>