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26EF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4151">
        <w:rPr>
          <w:rFonts w:ascii="Arial" w:hAnsi="Arial" w:cs="Arial"/>
          <w:b/>
          <w:sz w:val="24"/>
          <w:szCs w:val="24"/>
          <w:u w:val="single"/>
        </w:rPr>
        <w:t>Francisco Teixeira Nogueira Júnior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42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511E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C4151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45B2-2919-4172-B0F7-5B8213A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2022-05-16T14:53:00Z</dcterms:created>
  <dcterms:modified xsi:type="dcterms:W3CDTF">2022-05-16T14:53:00Z</dcterms:modified>
</cp:coreProperties>
</file>