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3680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4508">
        <w:rPr>
          <w:rFonts w:ascii="Arial" w:hAnsi="Arial" w:cs="Arial"/>
          <w:b/>
          <w:sz w:val="24"/>
          <w:szCs w:val="24"/>
          <w:u w:val="single"/>
        </w:rPr>
        <w:t>Jelcina</w:t>
      </w:r>
      <w:r w:rsidR="00354508">
        <w:rPr>
          <w:rFonts w:ascii="Arial" w:hAnsi="Arial" w:cs="Arial"/>
          <w:b/>
          <w:sz w:val="24"/>
          <w:szCs w:val="24"/>
          <w:u w:val="single"/>
        </w:rPr>
        <w:t xml:space="preserve"> Aparecida Q</w:t>
      </w:r>
      <w:bookmarkStart w:id="1" w:name="_GoBack"/>
      <w:bookmarkEnd w:id="1"/>
      <w:r w:rsidR="00354508">
        <w:rPr>
          <w:rFonts w:ascii="Arial" w:hAnsi="Arial" w:cs="Arial"/>
          <w:b/>
          <w:sz w:val="24"/>
          <w:szCs w:val="24"/>
          <w:u w:val="single"/>
        </w:rPr>
        <w:t>uevedo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124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62B2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A1DA-A928-4503-B42B-23A60BF1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2022-05-16T15:28:00Z</dcterms:created>
  <dcterms:modified xsi:type="dcterms:W3CDTF">2022-05-16T15:28:00Z</dcterms:modified>
</cp:coreProperties>
</file>