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0857F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D602B">
        <w:rPr>
          <w:rFonts w:ascii="Arial" w:hAnsi="Arial" w:cs="Arial"/>
          <w:sz w:val="24"/>
          <w:szCs w:val="24"/>
        </w:rPr>
        <w:t xml:space="preserve">Engenheiro Jaime Pinheiro de </w:t>
      </w:r>
      <w:r w:rsidR="00FD602B">
        <w:rPr>
          <w:rFonts w:ascii="Arial" w:hAnsi="Arial" w:cs="Arial"/>
          <w:sz w:val="24"/>
          <w:szCs w:val="24"/>
        </w:rPr>
        <w:t>Ulhoa</w:t>
      </w:r>
      <w:r w:rsidR="00FD602B">
        <w:rPr>
          <w:rFonts w:ascii="Arial" w:hAnsi="Arial" w:cs="Arial"/>
          <w:sz w:val="24"/>
          <w:szCs w:val="24"/>
        </w:rPr>
        <w:t xml:space="preserve"> Cintra,</w:t>
      </w:r>
      <w:r w:rsidR="00F46A88">
        <w:rPr>
          <w:rFonts w:ascii="Arial" w:hAnsi="Arial" w:cs="Arial"/>
          <w:sz w:val="24"/>
          <w:szCs w:val="24"/>
        </w:rPr>
        <w:t xml:space="preserve"> bairro Jardim </w:t>
      </w:r>
      <w:r w:rsidR="00FD602B">
        <w:rPr>
          <w:rFonts w:ascii="Arial" w:hAnsi="Arial" w:cs="Arial"/>
          <w:sz w:val="24"/>
          <w:szCs w:val="24"/>
        </w:rPr>
        <w:t>Calegari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F3B26" w:rsidP="00BF3B26" w14:paraId="3CC42E88" w14:textId="4B03D72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74C5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9574C5">
        <w:rPr>
          <w:rFonts w:ascii="Arial" w:hAnsi="Arial" w:cs="Arial"/>
          <w:sz w:val="24"/>
          <w:szCs w:val="24"/>
        </w:rPr>
        <w:t xml:space="preserve">maio </w:t>
      </w:r>
      <w:r>
        <w:rPr>
          <w:rFonts w:ascii="Arial" w:hAnsi="Arial" w:cs="Arial"/>
          <w:sz w:val="24"/>
          <w:szCs w:val="24"/>
        </w:rPr>
        <w:t>de 2022</w:t>
      </w:r>
      <w:r w:rsidR="009574C5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5976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5ED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21A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4E2F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21D1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4C5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B2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07836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2022-05-16T18:17:00Z</dcterms:created>
  <dcterms:modified xsi:type="dcterms:W3CDTF">2022-05-16T18:17:00Z</dcterms:modified>
</cp:coreProperties>
</file>