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B35337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52D42" w:rsidR="00C52D42">
        <w:rPr>
          <w:rFonts w:ascii="Tahoma" w:hAnsi="Tahoma" w:cs="Tahoma"/>
          <w:b/>
          <w:sz w:val="24"/>
          <w:szCs w:val="24"/>
        </w:rPr>
        <w:t xml:space="preserve">Rua Luiz Carlos </w:t>
      </w:r>
      <w:r w:rsidRPr="00C52D42" w:rsidR="00C52D42">
        <w:rPr>
          <w:rFonts w:ascii="Tahoma" w:hAnsi="Tahoma" w:cs="Tahoma"/>
          <w:b/>
          <w:sz w:val="24"/>
          <w:szCs w:val="24"/>
        </w:rPr>
        <w:t>Lorençatto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52D42" w:rsidR="00C52D4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C52D42" w:rsidR="00C52D42">
        <w:rPr>
          <w:rFonts w:ascii="Tahoma" w:hAnsi="Tahoma" w:cs="Tahoma"/>
          <w:b/>
          <w:sz w:val="24"/>
          <w:szCs w:val="24"/>
        </w:rPr>
        <w:t xml:space="preserve">Rua Antônio Celso </w:t>
      </w:r>
      <w:r w:rsidRPr="00C52D42" w:rsidR="00C52D42">
        <w:rPr>
          <w:rFonts w:ascii="Tahoma" w:hAnsi="Tahoma" w:cs="Tahoma"/>
          <w:b/>
          <w:sz w:val="24"/>
          <w:szCs w:val="24"/>
        </w:rPr>
        <w:t>Formágio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5FA4" w:rsidR="00CE5FA4">
        <w:rPr>
          <w:rFonts w:ascii="Tahoma" w:hAnsi="Tahoma" w:cs="Tahoma"/>
          <w:b/>
          <w:sz w:val="24"/>
          <w:szCs w:val="24"/>
        </w:rPr>
        <w:t>Jardim João Paulo II</w:t>
      </w:r>
      <w:r w:rsidRPr="00CE5FA4" w:rsidR="00CE5FA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681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RPr="00615BAE" w:rsidP="00C52D42" w14:paraId="18EE2AFB" w14:textId="774133B8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930367" cy="69875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0850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303" cy="69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2D028A"/>
    <w:rsid w:val="002F4D1C"/>
    <w:rsid w:val="003647FF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2D42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2022-05-16T18:05:00Z</dcterms:created>
  <dcterms:modified xsi:type="dcterms:W3CDTF">2022-05-16T18:05:00Z</dcterms:modified>
</cp:coreProperties>
</file>