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5F875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6C34">
        <w:rPr>
          <w:rFonts w:ascii="Arial" w:hAnsi="Arial" w:cs="Arial"/>
          <w:b/>
          <w:sz w:val="24"/>
          <w:szCs w:val="24"/>
          <w:u w:val="single"/>
        </w:rPr>
        <w:t xml:space="preserve">Padre </w:t>
      </w:r>
      <w:r w:rsidR="00A401DF">
        <w:rPr>
          <w:rFonts w:ascii="Arial" w:hAnsi="Arial" w:cs="Arial"/>
          <w:b/>
          <w:sz w:val="24"/>
          <w:szCs w:val="24"/>
          <w:u w:val="single"/>
        </w:rPr>
        <w:t>Miguel Guilherme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4685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134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6D820-D1FC-4110-ACE9-686D41AE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2022-05-16T14:57:00Z</dcterms:created>
  <dcterms:modified xsi:type="dcterms:W3CDTF">2022-05-16T14:57:00Z</dcterms:modified>
</cp:coreProperties>
</file>