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FAF43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42DF0">
        <w:rPr>
          <w:rFonts w:ascii="Arial" w:hAnsi="Arial" w:cs="Arial"/>
          <w:sz w:val="24"/>
          <w:szCs w:val="24"/>
        </w:rPr>
        <w:t>Anelita</w:t>
      </w:r>
      <w:r w:rsidR="00242DF0">
        <w:rPr>
          <w:rFonts w:ascii="Arial" w:hAnsi="Arial" w:cs="Arial"/>
          <w:sz w:val="24"/>
          <w:szCs w:val="24"/>
        </w:rPr>
        <w:t xml:space="preserve"> Rosa Batista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3FAB" w:rsidP="00F63FAB" w14:paraId="2D45FDC3" w14:textId="4A63441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083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6083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F6083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88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54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60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A1D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0BE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341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0832"/>
    <w:rsid w:val="00F61F02"/>
    <w:rsid w:val="00F63213"/>
    <w:rsid w:val="00F63C7D"/>
    <w:rsid w:val="00F63FAB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2022-05-16T15:31:00Z</dcterms:created>
  <dcterms:modified xsi:type="dcterms:W3CDTF">2022-05-16T15:31:00Z</dcterms:modified>
</cp:coreProperties>
</file>