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9757B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5926EF">
        <w:rPr>
          <w:rFonts w:ascii="Arial" w:hAnsi="Arial" w:cs="Arial"/>
          <w:sz w:val="24"/>
          <w:szCs w:val="24"/>
        </w:rPr>
        <w:t>João Antônio Soares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CE58BD">
        <w:rPr>
          <w:rFonts w:ascii="Arial" w:hAnsi="Arial" w:cs="Arial"/>
          <w:sz w:val="24"/>
          <w:szCs w:val="24"/>
        </w:rPr>
        <w:t xml:space="preserve">Jardim </w:t>
      </w:r>
      <w:r w:rsidR="00720226">
        <w:rPr>
          <w:rFonts w:ascii="Arial" w:hAnsi="Arial" w:cs="Arial"/>
          <w:sz w:val="24"/>
          <w:szCs w:val="24"/>
        </w:rPr>
        <w:t>Bom Retiro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87F4F" w:rsidP="00987F4F" w14:paraId="26BED6F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5829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611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0293"/>
    <w:rsid w:val="00586693"/>
    <w:rsid w:val="00586E52"/>
    <w:rsid w:val="005926EF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0226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05ED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7F4F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0971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2DD6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18D1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2022-05-16T13:09:00Z</dcterms:created>
  <dcterms:modified xsi:type="dcterms:W3CDTF">2022-05-16T13:09:00Z</dcterms:modified>
</cp:coreProperties>
</file>