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F73A3F" w:rsidP="006962E3" w14:paraId="37B2ABC8" w14:textId="3E008DB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F73A3F">
        <w:rPr>
          <w:rFonts w:ascii="Arial" w:eastAsia="MS Mincho" w:hAnsi="Arial" w:cs="Arial"/>
          <w:b/>
          <w:bCs/>
          <w:sz w:val="28"/>
          <w:szCs w:val="28"/>
        </w:rPr>
        <w:t>Rua Idalina Rodrigues da Silva (antiga A)</w:t>
      </w:r>
      <w:r>
        <w:rPr>
          <w:rFonts w:ascii="Arial" w:eastAsia="MS Mincho" w:hAnsi="Arial" w:cs="Arial"/>
          <w:b/>
          <w:bCs/>
          <w:sz w:val="28"/>
          <w:szCs w:val="28"/>
        </w:rPr>
        <w:t>, nº 469</w:t>
      </w:r>
      <w:r w:rsidRPr="00F73A3F">
        <w:rPr>
          <w:rFonts w:ascii="Arial" w:eastAsia="MS Mincho" w:hAnsi="Arial" w:cs="Arial"/>
          <w:b/>
          <w:bCs/>
          <w:sz w:val="28"/>
          <w:szCs w:val="28"/>
        </w:rPr>
        <w:t xml:space="preserve"> – Jd. dos Ipês 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EB6D914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C367A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10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56BC7"/>
    <w:rsid w:val="003D68D2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  <w:rsid w:val="00F73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36A88-1964-41B6-B506-30ED7946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2022-05-09T18:12:00Z</dcterms:created>
  <dcterms:modified xsi:type="dcterms:W3CDTF">2022-05-09T18:12:00Z</dcterms:modified>
</cp:coreProperties>
</file>