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510B80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650724">
        <w:rPr>
          <w:rFonts w:ascii="Arial" w:hAnsi="Arial" w:cs="Arial"/>
          <w:color w:val="000000"/>
        </w:rPr>
        <w:t xml:space="preserve">Dosolina Catharina </w:t>
      </w:r>
      <w:r w:rsidR="00650724">
        <w:rPr>
          <w:rFonts w:ascii="Arial" w:hAnsi="Arial" w:cs="Arial"/>
          <w:color w:val="000000"/>
        </w:rPr>
        <w:t>Bertolani</w:t>
      </w:r>
      <w:r w:rsidR="00650724">
        <w:rPr>
          <w:rFonts w:ascii="Arial" w:hAnsi="Arial" w:cs="Arial"/>
          <w:color w:val="000000"/>
        </w:rPr>
        <w:t>,</w:t>
      </w:r>
      <w:r w:rsidR="0050514F">
        <w:rPr>
          <w:rFonts w:ascii="Arial" w:hAnsi="Arial" w:cs="Arial"/>
          <w:color w:val="000000"/>
        </w:rPr>
        <w:t xml:space="preserve">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7543D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50724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2022-05-10T12:28:00Z</dcterms:modified>
</cp:coreProperties>
</file>