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777F8" w:rsidRPr="007333A4" w:rsidP="002777F8" w14:paraId="09BE1403" w14:textId="77777777">
      <w:pPr>
        <w:ind w:firstLine="120"/>
        <w:jc w:val="center"/>
        <w:outlineLvl w:val="0"/>
        <w:rPr>
          <w:rFonts w:ascii="Arial" w:hAnsi="Arial" w:cs="Arial"/>
          <w:sz w:val="26"/>
          <w:szCs w:val="26"/>
        </w:rPr>
      </w:pPr>
      <w:permStart w:id="0" w:edGrp="everyone"/>
    </w:p>
    <w:p w:rsidR="002777F8" w:rsidRPr="007333A4" w:rsidP="002777F8" w14:paraId="053B5661" w14:textId="77777777">
      <w:pPr>
        <w:spacing w:after="0" w:line="360" w:lineRule="auto"/>
        <w:jc w:val="both"/>
        <w:rPr>
          <w:rFonts w:ascii="Arial" w:eastAsia="Times New Roman" w:hAnsi="Arial" w:cs="Arial"/>
          <w:color w:val="000000" w:themeColor="text1"/>
          <w:sz w:val="26"/>
          <w:szCs w:val="26"/>
          <w:lang w:eastAsia="pt-BR"/>
        </w:rPr>
      </w:pPr>
      <w:bookmarkStart w:id="1" w:name="_Hlk95149074"/>
      <w:r w:rsidRPr="007333A4">
        <w:rPr>
          <w:rFonts w:ascii="Arial" w:eastAsia="Times New Roman" w:hAnsi="Arial" w:cs="Arial"/>
          <w:b/>
          <w:bCs/>
          <w:color w:val="000000" w:themeColor="text1"/>
          <w:sz w:val="26"/>
          <w:szCs w:val="26"/>
          <w:lang w:eastAsia="pt-BR"/>
        </w:rPr>
        <w:t>EXMO. SR. PRESIDENTE DA CÂMARA MUNICIPAL DE SUMARÉ/SP</w:t>
      </w:r>
      <w:r w:rsidRPr="007333A4">
        <w:rPr>
          <w:rFonts w:ascii="Arial" w:eastAsia="Times New Roman" w:hAnsi="Arial" w:cs="Arial"/>
          <w:color w:val="000000" w:themeColor="text1"/>
          <w:sz w:val="26"/>
          <w:szCs w:val="26"/>
          <w:lang w:eastAsia="pt-BR"/>
        </w:rPr>
        <w:t>.</w:t>
      </w:r>
    </w:p>
    <w:p w:rsidR="002777F8" w:rsidRPr="007333A4" w:rsidP="002777F8" w14:paraId="506D77CB" w14:textId="77777777">
      <w:pPr>
        <w:spacing w:after="0" w:line="360" w:lineRule="auto"/>
        <w:rPr>
          <w:rFonts w:ascii="Arial" w:eastAsia="Times New Roman" w:hAnsi="Arial" w:cs="Arial"/>
          <w:b/>
          <w:bCs/>
          <w:color w:val="000000" w:themeColor="text1"/>
          <w:sz w:val="26"/>
          <w:szCs w:val="26"/>
          <w:lang w:eastAsia="pt-BR"/>
        </w:rPr>
      </w:pPr>
      <w:r w:rsidRPr="007333A4">
        <w:rPr>
          <w:rFonts w:ascii="Arial" w:eastAsia="Times New Roman" w:hAnsi="Arial" w:cs="Arial"/>
          <w:b/>
          <w:bCs/>
          <w:color w:val="000000" w:themeColor="text1"/>
          <w:sz w:val="26"/>
          <w:szCs w:val="26"/>
          <w:lang w:eastAsia="pt-BR"/>
        </w:rPr>
        <w:t xml:space="preserve">                                       </w:t>
      </w:r>
    </w:p>
    <w:p w:rsidR="002777F8" w:rsidRPr="007333A4" w:rsidP="002777F8" w14:paraId="12997533" w14:textId="77777777">
      <w:pPr>
        <w:tabs>
          <w:tab w:val="left" w:pos="993"/>
        </w:tabs>
        <w:spacing w:after="0" w:line="360" w:lineRule="auto"/>
        <w:rPr>
          <w:rFonts w:ascii="Arial" w:eastAsia="Times New Roman" w:hAnsi="Arial" w:cs="Arial"/>
          <w:b/>
          <w:bCs/>
          <w:color w:val="000000" w:themeColor="text1"/>
          <w:sz w:val="26"/>
          <w:szCs w:val="26"/>
          <w:lang w:eastAsia="pt-BR"/>
        </w:rPr>
      </w:pPr>
      <w:r w:rsidRPr="007333A4">
        <w:rPr>
          <w:rFonts w:ascii="Arial" w:eastAsia="Times New Roman" w:hAnsi="Arial" w:cs="Arial"/>
          <w:b/>
          <w:bCs/>
          <w:color w:val="000000" w:themeColor="text1"/>
          <w:sz w:val="26"/>
          <w:szCs w:val="26"/>
          <w:lang w:eastAsia="pt-BR"/>
        </w:rPr>
        <w:t>PROJETO DE LEI Nº         / 2022</w:t>
      </w:r>
    </w:p>
    <w:bookmarkEnd w:id="1"/>
    <w:p w:rsidR="002777F8" w:rsidRPr="007333A4" w:rsidP="002777F8" w14:paraId="2431DFD3" w14:textId="77777777">
      <w:pPr>
        <w:tabs>
          <w:tab w:val="left" w:pos="993"/>
        </w:tabs>
        <w:spacing w:after="0" w:line="360" w:lineRule="auto"/>
        <w:ind w:left="4253"/>
        <w:jc w:val="both"/>
        <w:rPr>
          <w:rFonts w:ascii="Arial" w:hAnsi="Arial" w:cs="Arial"/>
          <w:b/>
          <w:bCs/>
          <w:sz w:val="26"/>
          <w:szCs w:val="26"/>
        </w:rPr>
      </w:pPr>
    </w:p>
    <w:p w:rsidR="002777F8" w:rsidRPr="007333A4" w:rsidP="002777F8" w14:paraId="10A2C313" w14:textId="77777777">
      <w:pPr>
        <w:spacing w:after="0" w:line="240" w:lineRule="auto"/>
        <w:ind w:firstLine="2268"/>
        <w:jc w:val="both"/>
        <w:rPr>
          <w:rFonts w:ascii="Arial" w:eastAsia="Times New Roman" w:hAnsi="Arial" w:cs="Arial"/>
          <w:b/>
          <w:bCs/>
          <w:sz w:val="26"/>
          <w:szCs w:val="26"/>
          <w:lang w:eastAsia="pt-BR"/>
        </w:rPr>
      </w:pPr>
    </w:p>
    <w:p w:rsidR="00682F01" w:rsidP="00682F01" w14:paraId="5C6DC0D5" w14:textId="259D5FA7">
      <w:pPr>
        <w:pStyle w:val="Ementa"/>
        <w:rPr>
          <w:rFonts w:ascii="Arial" w:hAnsi="Arial" w:cs="Arial"/>
          <w:b/>
          <w:bCs/>
          <w:i w:val="0"/>
          <w:iCs/>
          <w:sz w:val="26"/>
          <w:szCs w:val="26"/>
        </w:rPr>
      </w:pPr>
      <w:r>
        <w:rPr>
          <w:rFonts w:ascii="Arial" w:hAnsi="Arial" w:cs="Arial"/>
          <w:b/>
          <w:bCs/>
          <w:i w:val="0"/>
          <w:iCs/>
          <w:sz w:val="26"/>
          <w:szCs w:val="26"/>
        </w:rPr>
        <w:t>“</w:t>
      </w:r>
      <w:r w:rsidRPr="00682F01">
        <w:rPr>
          <w:rFonts w:ascii="Arial" w:hAnsi="Arial" w:cs="Arial"/>
          <w:b/>
          <w:bCs/>
          <w:i w:val="0"/>
          <w:iCs/>
          <w:sz w:val="26"/>
          <w:szCs w:val="26"/>
        </w:rPr>
        <w:t xml:space="preserve">Dispõe sobre a autorização da instalação de placas com cardápios em Braille nos restaurantes, lanchonetes, bares, hotéis, e estabelecimentos de atendimento ao consumidor no </w:t>
      </w:r>
      <w:r>
        <w:rPr>
          <w:rFonts w:ascii="Arial" w:hAnsi="Arial" w:cs="Arial"/>
          <w:b/>
          <w:bCs/>
          <w:i w:val="0"/>
          <w:iCs/>
          <w:sz w:val="26"/>
          <w:szCs w:val="26"/>
        </w:rPr>
        <w:t>município de Sumaré e dá outras providencias”</w:t>
      </w:r>
      <w:r w:rsidRPr="00682F01">
        <w:rPr>
          <w:rFonts w:ascii="Arial" w:hAnsi="Arial" w:cs="Arial"/>
          <w:b/>
          <w:bCs/>
          <w:i w:val="0"/>
          <w:iCs/>
          <w:sz w:val="26"/>
          <w:szCs w:val="26"/>
        </w:rPr>
        <w:t>.</w:t>
      </w:r>
    </w:p>
    <w:p w:rsidR="00682F01" w:rsidP="00682F01" w14:paraId="671B38E3" w14:textId="1A624631">
      <w:pPr>
        <w:pStyle w:val="Ementa"/>
        <w:rPr>
          <w:rFonts w:ascii="Arial" w:hAnsi="Arial" w:cs="Arial"/>
          <w:b/>
          <w:bCs/>
          <w:i w:val="0"/>
          <w:iCs/>
          <w:sz w:val="26"/>
          <w:szCs w:val="26"/>
        </w:rPr>
      </w:pPr>
    </w:p>
    <w:p w:rsidR="00682F01" w:rsidRPr="00682F01" w:rsidP="00682F01" w14:paraId="472B8497" w14:textId="77777777">
      <w:pPr>
        <w:pStyle w:val="Ementa"/>
        <w:rPr>
          <w:rFonts w:ascii="Arial" w:hAnsi="Arial" w:cs="Arial"/>
          <w:b/>
          <w:bCs/>
          <w:i w:val="0"/>
          <w:iCs/>
          <w:sz w:val="26"/>
          <w:szCs w:val="26"/>
        </w:rPr>
      </w:pPr>
    </w:p>
    <w:p w:rsidR="00F62F8D" w:rsidRPr="007333A4" w:rsidP="00F62F8D" w14:paraId="3974B64E" w14:textId="77777777">
      <w:pPr>
        <w:ind w:left="2835"/>
        <w:jc w:val="both"/>
        <w:rPr>
          <w:rFonts w:ascii="Arial" w:eastAsia="Times New Roman" w:hAnsi="Arial" w:cs="Arial"/>
          <w:b/>
          <w:bCs/>
          <w:color w:val="000000" w:themeColor="text1"/>
          <w:spacing w:val="2"/>
          <w:sz w:val="26"/>
          <w:szCs w:val="26"/>
          <w:lang w:eastAsia="pt-BR"/>
        </w:rPr>
      </w:pPr>
      <w:r w:rsidRPr="007333A4">
        <w:rPr>
          <w:rFonts w:ascii="Arial" w:eastAsia="Times New Roman" w:hAnsi="Arial" w:cs="Arial"/>
          <w:b/>
          <w:bCs/>
          <w:color w:val="000000" w:themeColor="text1"/>
          <w:spacing w:val="2"/>
          <w:sz w:val="26"/>
          <w:szCs w:val="26"/>
          <w:lang w:eastAsia="pt-BR"/>
        </w:rPr>
        <w:t>O PREFEITO DO MUNICÍPIO DE SUMARÉ</w:t>
      </w:r>
    </w:p>
    <w:p w:rsidR="00F62F8D" w:rsidRPr="007333A4" w:rsidP="00F62F8D" w14:paraId="4D829C09" w14:textId="77777777">
      <w:pPr>
        <w:shd w:val="clear" w:color="auto" w:fill="FFFFFF"/>
        <w:spacing w:before="60" w:after="0" w:line="240" w:lineRule="auto"/>
        <w:ind w:firstLine="165"/>
        <w:jc w:val="both"/>
        <w:rPr>
          <w:rFonts w:ascii="Arial" w:eastAsia="Times New Roman" w:hAnsi="Arial" w:cs="Arial"/>
          <w:b/>
          <w:bCs/>
          <w:color w:val="000000" w:themeColor="text1"/>
          <w:spacing w:val="2"/>
          <w:sz w:val="26"/>
          <w:szCs w:val="26"/>
          <w:lang w:eastAsia="pt-BR"/>
        </w:rPr>
      </w:pPr>
      <w:r w:rsidRPr="007333A4">
        <w:rPr>
          <w:rFonts w:ascii="Arial" w:eastAsia="Times New Roman" w:hAnsi="Arial" w:cs="Arial"/>
          <w:b/>
          <w:bCs/>
          <w:color w:val="000000" w:themeColor="text1"/>
          <w:spacing w:val="2"/>
          <w:sz w:val="26"/>
          <w:szCs w:val="26"/>
          <w:lang w:eastAsia="pt-BR"/>
        </w:rPr>
        <w:t xml:space="preserve"> </w:t>
      </w:r>
    </w:p>
    <w:p w:rsidR="00F62F8D" w:rsidRPr="007333A4" w:rsidP="007333A4" w14:paraId="26A8ECF9" w14:textId="77777777">
      <w:pPr>
        <w:shd w:val="clear" w:color="auto" w:fill="FFFFFF"/>
        <w:spacing w:before="60" w:after="0" w:line="276" w:lineRule="auto"/>
        <w:ind w:left="165"/>
        <w:jc w:val="both"/>
        <w:rPr>
          <w:rFonts w:ascii="Arial" w:eastAsia="Times New Roman" w:hAnsi="Arial" w:cs="Arial"/>
          <w:color w:val="000000" w:themeColor="text1"/>
          <w:spacing w:val="2"/>
          <w:sz w:val="26"/>
          <w:szCs w:val="26"/>
          <w:lang w:eastAsia="pt-BR"/>
        </w:rPr>
      </w:pPr>
      <w:r w:rsidRPr="007333A4">
        <w:rPr>
          <w:rFonts w:ascii="Arial" w:eastAsia="Times New Roman" w:hAnsi="Arial" w:cs="Arial"/>
          <w:color w:val="000000" w:themeColor="text1"/>
          <w:spacing w:val="2"/>
          <w:sz w:val="26"/>
          <w:szCs w:val="26"/>
          <w:lang w:eastAsia="pt-BR"/>
        </w:rPr>
        <w:t xml:space="preserve">                         Faço saber que a Câmara Municipal de Sumaré aprovou, sanciono e promulgo a seguinte lei:</w:t>
      </w:r>
    </w:p>
    <w:p w:rsidR="00682F01" w:rsidRPr="00682F01" w:rsidP="00682F01" w14:paraId="3F3F10CE" w14:textId="4398266F">
      <w:pPr>
        <w:pStyle w:val="Ementa"/>
      </w:pPr>
      <w:r w:rsidRPr="00A372B1">
        <w:rPr>
          <w:rFonts w:ascii="Arial" w:eastAsia="Times New Roman" w:hAnsi="Arial" w:cs="Arial"/>
          <w:color w:val="000000" w:themeColor="text1"/>
          <w:sz w:val="26"/>
          <w:szCs w:val="26"/>
          <w:lang w:eastAsia="pt-BR"/>
        </w:rPr>
        <w:br/>
      </w:r>
    </w:p>
    <w:p w:rsidR="00682F01" w:rsidRPr="00682F01" w:rsidP="00682F01" w14:paraId="71747E2F" w14:textId="77777777">
      <w:pPr>
        <w:keepNext/>
        <w:keepLines/>
        <w:spacing w:after="0" w:line="276" w:lineRule="auto"/>
        <w:ind w:firstLine="567"/>
        <w:jc w:val="both"/>
        <w:outlineLvl w:val="2"/>
        <w:rPr>
          <w:rFonts w:ascii="Arial Narrow" w:eastAsia="Times New Roman" w:hAnsi="Arial Narrow" w:cs="Times New Roman"/>
          <w:bCs/>
          <w:caps/>
        </w:rPr>
      </w:pPr>
      <w:r w:rsidRPr="00682F01">
        <w:rPr>
          <w:rFonts w:ascii="Arial Narrow" w:eastAsia="Times New Roman" w:hAnsi="Arial Narrow" w:cs="Times New Roman"/>
          <w:bCs/>
          <w:caps/>
        </w:rPr>
        <w:t>:</w:t>
      </w:r>
    </w:p>
    <w:p w:rsidR="00682F01" w:rsidP="00682F01" w14:paraId="1D19B8A1" w14:textId="452B2392">
      <w:pPr>
        <w:spacing w:after="0" w:line="276" w:lineRule="auto"/>
        <w:jc w:val="both"/>
        <w:rPr>
          <w:rFonts w:ascii="Arial" w:eastAsia="Calibri" w:hAnsi="Arial" w:cs="Arial"/>
          <w:sz w:val="26"/>
          <w:szCs w:val="26"/>
        </w:rPr>
      </w:pPr>
      <w:r w:rsidRPr="00682F01">
        <w:rPr>
          <w:rFonts w:ascii="Arial" w:eastAsia="Calibri" w:hAnsi="Arial" w:cs="Arial"/>
          <w:b/>
          <w:bCs/>
          <w:sz w:val="26"/>
          <w:szCs w:val="26"/>
        </w:rPr>
        <w:t>Artigo 1º</w:t>
      </w:r>
      <w:r w:rsidRPr="00682F01">
        <w:rPr>
          <w:rFonts w:ascii="Arial" w:eastAsia="Calibri" w:hAnsi="Arial" w:cs="Arial"/>
          <w:sz w:val="26"/>
          <w:szCs w:val="26"/>
        </w:rPr>
        <w:t xml:space="preserve"> - Fica autorizada a instalação de placas em Braille, com cardápios em fonte ampliada em todos os estabelecimentos de atendimento ao consumidor que comercializem refeições, tais como: restaurantes, hotéis, bares, praças de alimentação e afins, no município de Sumaré, para direcionamento e orientação de pessoas com deficiência visual.</w:t>
      </w:r>
    </w:p>
    <w:p w:rsidR="00682F01" w:rsidRPr="00682F01" w:rsidP="00682F01" w14:paraId="1D551AB8" w14:textId="77777777">
      <w:pPr>
        <w:spacing w:after="0" w:line="276" w:lineRule="auto"/>
        <w:jc w:val="both"/>
        <w:rPr>
          <w:rFonts w:ascii="Arial" w:eastAsia="Calibri" w:hAnsi="Arial" w:cs="Arial"/>
          <w:sz w:val="26"/>
          <w:szCs w:val="26"/>
        </w:rPr>
      </w:pPr>
    </w:p>
    <w:p w:rsidR="00682F01" w:rsidP="00682F01" w14:paraId="7ECCAD29" w14:textId="744D9636">
      <w:pPr>
        <w:spacing w:after="0" w:line="276" w:lineRule="auto"/>
        <w:jc w:val="both"/>
        <w:rPr>
          <w:rFonts w:ascii="Arial" w:eastAsia="Calibri" w:hAnsi="Arial" w:cs="Arial"/>
          <w:sz w:val="26"/>
          <w:szCs w:val="26"/>
        </w:rPr>
      </w:pPr>
      <w:r w:rsidRPr="00682F01">
        <w:rPr>
          <w:rFonts w:ascii="Arial" w:eastAsia="Calibri" w:hAnsi="Arial" w:cs="Arial"/>
          <w:b/>
          <w:bCs/>
          <w:sz w:val="26"/>
          <w:szCs w:val="26"/>
        </w:rPr>
        <w:t>Artigo 2º -</w:t>
      </w:r>
      <w:r w:rsidRPr="00682F01">
        <w:rPr>
          <w:rFonts w:ascii="Arial" w:eastAsia="Calibri" w:hAnsi="Arial" w:cs="Arial"/>
          <w:sz w:val="26"/>
          <w:szCs w:val="26"/>
        </w:rPr>
        <w:t xml:space="preserve"> As placas em Braille deverão ser expostas em locais de fácil acesso aos deficientes visual ou de seus acompanhantes e deverão conter, no mínimo, as seguintes informações:</w:t>
      </w:r>
    </w:p>
    <w:p w:rsidR="00682F01" w:rsidP="00682F01" w14:paraId="5F8889AE" w14:textId="77777777">
      <w:pPr>
        <w:spacing w:after="0" w:line="276" w:lineRule="auto"/>
        <w:jc w:val="both"/>
        <w:rPr>
          <w:rFonts w:ascii="Arial" w:eastAsia="Calibri" w:hAnsi="Arial" w:cs="Arial"/>
          <w:sz w:val="26"/>
          <w:szCs w:val="26"/>
        </w:rPr>
      </w:pPr>
    </w:p>
    <w:p w:rsidR="00682F01" w:rsidRPr="00682F01" w:rsidP="00682F01" w14:paraId="0D1BF256" w14:textId="77777777">
      <w:pPr>
        <w:spacing w:after="0" w:line="276" w:lineRule="auto"/>
        <w:jc w:val="both"/>
        <w:rPr>
          <w:rFonts w:ascii="Arial" w:eastAsia="Calibri" w:hAnsi="Arial" w:cs="Arial"/>
          <w:sz w:val="26"/>
          <w:szCs w:val="26"/>
        </w:rPr>
      </w:pPr>
      <w:r w:rsidRPr="00682F01">
        <w:rPr>
          <w:rFonts w:ascii="Arial" w:eastAsia="Calibri" w:hAnsi="Arial" w:cs="Arial"/>
          <w:sz w:val="26"/>
          <w:szCs w:val="26"/>
        </w:rPr>
        <w:t>I – Nome e composição dos pratos e respectivos preços;</w:t>
      </w:r>
    </w:p>
    <w:p w:rsidR="00682F01" w:rsidRPr="00682F01" w:rsidP="00682F01" w14:paraId="042C8B36" w14:textId="77777777">
      <w:pPr>
        <w:spacing w:after="0" w:line="276" w:lineRule="auto"/>
        <w:jc w:val="both"/>
        <w:rPr>
          <w:rFonts w:ascii="Arial" w:eastAsia="Calibri" w:hAnsi="Arial" w:cs="Arial"/>
          <w:sz w:val="26"/>
          <w:szCs w:val="26"/>
        </w:rPr>
      </w:pPr>
      <w:r w:rsidRPr="00682F01">
        <w:rPr>
          <w:rFonts w:ascii="Arial" w:eastAsia="Calibri" w:hAnsi="Arial" w:cs="Arial"/>
          <w:sz w:val="26"/>
          <w:szCs w:val="26"/>
        </w:rPr>
        <w:t>II – Relação de bebidas e sobremesas e respectivos preços;</w:t>
      </w:r>
    </w:p>
    <w:p w:rsidR="00682F01" w:rsidP="00682F01" w14:paraId="3BE55269" w14:textId="1416BFFD">
      <w:pPr>
        <w:spacing w:after="0" w:line="276" w:lineRule="auto"/>
        <w:jc w:val="both"/>
        <w:rPr>
          <w:rFonts w:ascii="Arial" w:eastAsia="Calibri" w:hAnsi="Arial" w:cs="Arial"/>
          <w:sz w:val="26"/>
          <w:szCs w:val="26"/>
        </w:rPr>
      </w:pPr>
      <w:r w:rsidRPr="00682F01">
        <w:rPr>
          <w:rFonts w:ascii="Arial" w:eastAsia="Calibri" w:hAnsi="Arial" w:cs="Arial"/>
          <w:sz w:val="26"/>
          <w:szCs w:val="26"/>
        </w:rPr>
        <w:t>III – Todos os demais itens e informações constantes do cardápio tradicionalmente impresso aos demais consumidores.</w:t>
      </w:r>
    </w:p>
    <w:p w:rsidR="00682F01" w:rsidP="00682F01" w14:paraId="37E22392" w14:textId="77777777">
      <w:pPr>
        <w:spacing w:after="0" w:line="276" w:lineRule="auto"/>
        <w:jc w:val="both"/>
        <w:rPr>
          <w:rFonts w:ascii="Arial" w:eastAsia="Calibri" w:hAnsi="Arial" w:cs="Arial"/>
          <w:sz w:val="26"/>
          <w:szCs w:val="26"/>
        </w:rPr>
      </w:pPr>
    </w:p>
    <w:p w:rsidR="00682F01" w:rsidRPr="00682F01" w:rsidP="00682F01" w14:paraId="67975E09" w14:textId="14F5E1BF">
      <w:pPr>
        <w:spacing w:after="0" w:line="276" w:lineRule="auto"/>
        <w:jc w:val="both"/>
        <w:rPr>
          <w:rFonts w:ascii="Arial" w:eastAsia="Calibri" w:hAnsi="Arial" w:cs="Arial"/>
          <w:sz w:val="26"/>
          <w:szCs w:val="26"/>
        </w:rPr>
      </w:pPr>
      <w:r w:rsidRPr="00682F01">
        <w:rPr>
          <w:rFonts w:ascii="Arial" w:eastAsia="Calibri" w:hAnsi="Arial" w:cs="Arial"/>
          <w:b/>
          <w:bCs/>
          <w:sz w:val="26"/>
          <w:szCs w:val="26"/>
        </w:rPr>
        <w:t>Artigo 3º -</w:t>
      </w:r>
      <w:r w:rsidRPr="00682F01">
        <w:rPr>
          <w:rFonts w:ascii="Arial" w:eastAsia="Calibri" w:hAnsi="Arial" w:cs="Arial"/>
          <w:sz w:val="26"/>
          <w:szCs w:val="26"/>
        </w:rPr>
        <w:t xml:space="preserve"> As placas escritas em Braille atenderão aos requisitos da Lei Brasileira de Inclusão da Pessoa com Deficiência – Lei Federal nº 13.146/2015.</w:t>
      </w:r>
    </w:p>
    <w:p w:rsidR="00682F01" w:rsidP="00682F01" w14:paraId="0D42F3A4" w14:textId="77777777">
      <w:pPr>
        <w:spacing w:after="0" w:line="276" w:lineRule="auto"/>
        <w:jc w:val="both"/>
        <w:rPr>
          <w:rFonts w:ascii="Arial" w:eastAsia="Calibri" w:hAnsi="Arial" w:cs="Arial"/>
          <w:sz w:val="26"/>
          <w:szCs w:val="26"/>
        </w:rPr>
      </w:pPr>
    </w:p>
    <w:p w:rsidR="00682F01" w:rsidRPr="00682F01" w:rsidP="00682F01" w14:paraId="34FF5B95" w14:textId="797B60F1">
      <w:pPr>
        <w:spacing w:after="0" w:line="276" w:lineRule="auto"/>
        <w:jc w:val="both"/>
        <w:rPr>
          <w:rFonts w:ascii="Arial" w:eastAsia="Calibri" w:hAnsi="Arial" w:cs="Arial"/>
          <w:sz w:val="26"/>
          <w:szCs w:val="26"/>
        </w:rPr>
      </w:pPr>
      <w:r w:rsidRPr="00682F01">
        <w:rPr>
          <w:rFonts w:ascii="Arial" w:eastAsia="Calibri" w:hAnsi="Arial" w:cs="Arial"/>
          <w:b/>
          <w:bCs/>
          <w:sz w:val="26"/>
          <w:szCs w:val="26"/>
        </w:rPr>
        <w:t>Artigo 4º -</w:t>
      </w:r>
      <w:r w:rsidRPr="00682F01">
        <w:rPr>
          <w:rFonts w:ascii="Arial" w:eastAsia="Calibri" w:hAnsi="Arial" w:cs="Arial"/>
          <w:sz w:val="26"/>
          <w:szCs w:val="26"/>
        </w:rPr>
        <w:t xml:space="preserve"> Fica criado o “Selo Amigo das Pessoas Com Deficiência”, que deverá ser concedido mensalmente aos estabelecimentos comerciais que, comprovadamente, demonstrarem ações focadas na inclusão das Pessoas Deficientes.</w:t>
      </w:r>
    </w:p>
    <w:p w:rsidR="00682F01" w:rsidP="00682F01" w14:paraId="25A26F2C" w14:textId="77777777">
      <w:pPr>
        <w:spacing w:after="0" w:line="276" w:lineRule="auto"/>
        <w:jc w:val="both"/>
        <w:rPr>
          <w:rFonts w:ascii="Arial" w:eastAsia="Calibri" w:hAnsi="Arial" w:cs="Arial"/>
          <w:sz w:val="26"/>
          <w:szCs w:val="26"/>
        </w:rPr>
      </w:pPr>
    </w:p>
    <w:p w:rsidR="00682F01" w:rsidRPr="00682F01" w:rsidP="00682F01" w14:paraId="43693493" w14:textId="5C89983E">
      <w:pPr>
        <w:spacing w:after="0" w:line="276" w:lineRule="auto"/>
        <w:jc w:val="both"/>
        <w:rPr>
          <w:rFonts w:ascii="Arial" w:eastAsia="Calibri" w:hAnsi="Arial" w:cs="Arial"/>
          <w:sz w:val="26"/>
          <w:szCs w:val="26"/>
        </w:rPr>
      </w:pPr>
      <w:r w:rsidRPr="00682F01">
        <w:rPr>
          <w:rFonts w:ascii="Arial" w:eastAsia="Calibri" w:hAnsi="Arial" w:cs="Arial"/>
          <w:b/>
          <w:bCs/>
          <w:sz w:val="26"/>
          <w:szCs w:val="26"/>
        </w:rPr>
        <w:t>Artigo 5º -</w:t>
      </w:r>
      <w:r w:rsidRPr="00682F01">
        <w:rPr>
          <w:rFonts w:ascii="Arial" w:eastAsia="Calibri" w:hAnsi="Arial" w:cs="Arial"/>
          <w:sz w:val="26"/>
          <w:szCs w:val="26"/>
        </w:rPr>
        <w:t xml:space="preserve"> A Secretaria Municipal de Inclusão Social, poderá editar a orientação normativa visando a execução e a fiscalização desta lei.</w:t>
      </w:r>
    </w:p>
    <w:p w:rsidR="00682F01" w:rsidP="00682F01" w14:paraId="1EDE4B3E" w14:textId="77777777">
      <w:pPr>
        <w:spacing w:after="0" w:line="276" w:lineRule="auto"/>
        <w:jc w:val="both"/>
        <w:rPr>
          <w:rFonts w:ascii="Arial" w:eastAsia="Calibri" w:hAnsi="Arial" w:cs="Arial"/>
          <w:sz w:val="26"/>
          <w:szCs w:val="26"/>
        </w:rPr>
      </w:pPr>
    </w:p>
    <w:p w:rsidR="00682F01" w:rsidRPr="00682F01" w:rsidP="00682F01" w14:paraId="3612D640" w14:textId="22FB5450">
      <w:pPr>
        <w:spacing w:after="0" w:line="276" w:lineRule="auto"/>
        <w:jc w:val="both"/>
        <w:rPr>
          <w:rFonts w:ascii="Arial" w:eastAsia="Calibri" w:hAnsi="Arial" w:cs="Arial"/>
          <w:sz w:val="26"/>
          <w:szCs w:val="26"/>
        </w:rPr>
      </w:pPr>
      <w:r w:rsidRPr="00682F01">
        <w:rPr>
          <w:rFonts w:ascii="Arial" w:eastAsia="Calibri" w:hAnsi="Arial" w:cs="Arial"/>
          <w:b/>
          <w:bCs/>
          <w:sz w:val="26"/>
          <w:szCs w:val="26"/>
        </w:rPr>
        <w:t>Parágrafo único:</w:t>
      </w:r>
      <w:r w:rsidRPr="00682F01">
        <w:rPr>
          <w:rFonts w:ascii="Arial" w:eastAsia="Calibri" w:hAnsi="Arial" w:cs="Arial"/>
          <w:sz w:val="26"/>
          <w:szCs w:val="26"/>
        </w:rPr>
        <w:t xml:space="preserve"> A implantação do cadastro para que as empresas possam solicitar o “Selo Amigo das Pessoas Com Deficiência”, preferencialmente pela internet, também poderá ficar sob a responsabilidade da Secretaria Municipal de Inclusão Social.</w:t>
      </w:r>
    </w:p>
    <w:p w:rsidR="00682F01" w:rsidP="00682F01" w14:paraId="0963041A" w14:textId="77777777">
      <w:pPr>
        <w:spacing w:after="0" w:line="276" w:lineRule="auto"/>
        <w:jc w:val="both"/>
        <w:rPr>
          <w:rFonts w:ascii="Arial" w:eastAsia="Calibri" w:hAnsi="Arial" w:cs="Arial"/>
          <w:sz w:val="26"/>
          <w:szCs w:val="26"/>
        </w:rPr>
      </w:pPr>
    </w:p>
    <w:p w:rsidR="00682F01" w:rsidRPr="00682F01" w:rsidP="00682F01" w14:paraId="0BB22FD8" w14:textId="50F95C9E">
      <w:pPr>
        <w:spacing w:after="0" w:line="276" w:lineRule="auto"/>
        <w:jc w:val="both"/>
        <w:rPr>
          <w:rFonts w:ascii="Arial" w:eastAsia="Calibri" w:hAnsi="Arial" w:cs="Arial"/>
          <w:sz w:val="26"/>
          <w:szCs w:val="26"/>
        </w:rPr>
      </w:pPr>
      <w:r w:rsidRPr="00682F01">
        <w:rPr>
          <w:rFonts w:ascii="Arial" w:eastAsia="Calibri" w:hAnsi="Arial" w:cs="Arial"/>
          <w:b/>
          <w:bCs/>
          <w:sz w:val="26"/>
          <w:szCs w:val="26"/>
        </w:rPr>
        <w:t>Artigo 6º -</w:t>
      </w:r>
      <w:r w:rsidRPr="00682F01">
        <w:rPr>
          <w:rFonts w:ascii="Arial" w:eastAsia="Calibri" w:hAnsi="Arial" w:cs="Arial"/>
          <w:sz w:val="26"/>
          <w:szCs w:val="26"/>
        </w:rPr>
        <w:t xml:space="preserve"> As despesas com a execução desta Lei correrão por dotações orçamentárias próprias, suplementadas, se necessário.</w:t>
      </w:r>
    </w:p>
    <w:p w:rsidR="00682F01" w:rsidP="00682F01" w14:paraId="597FA22B" w14:textId="77777777">
      <w:pPr>
        <w:spacing w:after="0" w:line="276" w:lineRule="auto"/>
        <w:jc w:val="both"/>
        <w:rPr>
          <w:rFonts w:ascii="Arial" w:eastAsia="Calibri" w:hAnsi="Arial" w:cs="Arial"/>
          <w:sz w:val="26"/>
          <w:szCs w:val="26"/>
        </w:rPr>
      </w:pPr>
    </w:p>
    <w:p w:rsidR="00682F01" w:rsidRPr="00682F01" w:rsidP="00682F01" w14:paraId="4DE215BC" w14:textId="36A0FFBC">
      <w:pPr>
        <w:spacing w:after="0" w:line="276" w:lineRule="auto"/>
        <w:jc w:val="both"/>
        <w:rPr>
          <w:rFonts w:ascii="Arial" w:eastAsia="Calibri" w:hAnsi="Arial" w:cs="Arial"/>
          <w:sz w:val="26"/>
          <w:szCs w:val="26"/>
        </w:rPr>
      </w:pPr>
      <w:r w:rsidRPr="00682F01">
        <w:rPr>
          <w:rFonts w:ascii="Arial" w:eastAsia="Calibri" w:hAnsi="Arial" w:cs="Arial"/>
          <w:b/>
          <w:bCs/>
          <w:sz w:val="26"/>
          <w:szCs w:val="26"/>
        </w:rPr>
        <w:t>Artigo 7º -</w:t>
      </w:r>
      <w:r w:rsidRPr="00682F01">
        <w:rPr>
          <w:rFonts w:ascii="Arial" w:eastAsia="Calibri" w:hAnsi="Arial" w:cs="Arial"/>
          <w:sz w:val="26"/>
          <w:szCs w:val="26"/>
        </w:rPr>
        <w:t xml:space="preserve"> Esta lei entrará em vigor na data de sua publicação.</w:t>
      </w:r>
    </w:p>
    <w:p w:rsidR="00682F01" w:rsidRPr="00682F01" w:rsidP="00682F01" w14:paraId="7568A3D6" w14:textId="77777777">
      <w:pPr>
        <w:spacing w:after="0" w:line="276" w:lineRule="auto"/>
        <w:ind w:firstLine="567"/>
        <w:jc w:val="both"/>
        <w:rPr>
          <w:rFonts w:ascii="Arial" w:eastAsia="Calibri" w:hAnsi="Arial" w:cs="Arial"/>
          <w:sz w:val="26"/>
          <w:szCs w:val="26"/>
        </w:rPr>
      </w:pPr>
    </w:p>
    <w:p w:rsidR="00682F01" w:rsidRPr="00682F01" w:rsidP="00682F01" w14:paraId="4A624114" w14:textId="77777777">
      <w:pPr>
        <w:spacing w:after="0" w:line="276" w:lineRule="auto"/>
        <w:ind w:firstLine="567"/>
        <w:jc w:val="both"/>
        <w:rPr>
          <w:rFonts w:ascii="Arial" w:eastAsia="Calibri" w:hAnsi="Arial" w:cs="Arial"/>
          <w:sz w:val="26"/>
          <w:szCs w:val="26"/>
        </w:rPr>
      </w:pPr>
    </w:p>
    <w:p w:rsidR="00682F01" w:rsidRPr="00682F01" w:rsidP="00682F01" w14:paraId="36676B51" w14:textId="72D986F9">
      <w:pPr>
        <w:spacing w:after="0" w:line="276" w:lineRule="auto"/>
        <w:ind w:firstLine="567"/>
        <w:jc w:val="both"/>
        <w:rPr>
          <w:rFonts w:ascii="Arial" w:eastAsia="Calibri" w:hAnsi="Arial" w:cs="Arial"/>
          <w:sz w:val="26"/>
          <w:szCs w:val="26"/>
        </w:rPr>
      </w:pPr>
      <w:r>
        <w:rPr>
          <w:rFonts w:ascii="Arial" w:eastAsia="Calibri" w:hAnsi="Arial" w:cs="Arial"/>
          <w:sz w:val="26"/>
          <w:szCs w:val="26"/>
        </w:rPr>
        <w:t>Sala das sessões, 10 de maio de 2022</w:t>
      </w:r>
    </w:p>
    <w:p w:rsidR="00682F01" w:rsidRPr="00682F01" w:rsidP="00682F01" w14:paraId="388CCE1B" w14:textId="77777777">
      <w:pPr>
        <w:spacing w:after="0" w:line="276" w:lineRule="auto"/>
        <w:ind w:firstLine="567"/>
        <w:jc w:val="both"/>
        <w:rPr>
          <w:rFonts w:ascii="Arial" w:eastAsia="Calibri" w:hAnsi="Arial" w:cs="Arial"/>
          <w:sz w:val="26"/>
          <w:szCs w:val="26"/>
        </w:rPr>
      </w:pPr>
    </w:p>
    <w:p w:rsidR="00682F01" w:rsidRPr="00682F01" w:rsidP="00682F01" w14:paraId="0CCBA6D2" w14:textId="77777777">
      <w:pPr>
        <w:spacing w:after="0" w:line="276" w:lineRule="auto"/>
        <w:ind w:firstLine="567"/>
        <w:jc w:val="both"/>
        <w:rPr>
          <w:rFonts w:ascii="Arial" w:eastAsia="Calibri" w:hAnsi="Arial" w:cs="Arial"/>
          <w:sz w:val="26"/>
          <w:szCs w:val="26"/>
        </w:rPr>
      </w:pPr>
    </w:p>
    <w:p w:rsidR="00682F01" w:rsidRPr="00682F01" w:rsidP="00682F01" w14:paraId="7BCB84ED" w14:textId="52D0B288">
      <w:pPr>
        <w:spacing w:after="0" w:line="276" w:lineRule="auto"/>
        <w:ind w:firstLine="567"/>
        <w:jc w:val="both"/>
        <w:rPr>
          <w:rFonts w:ascii="Arial" w:eastAsia="Calibri" w:hAnsi="Arial" w:cs="Arial"/>
          <w:sz w:val="26"/>
          <w:szCs w:val="26"/>
        </w:rPr>
      </w:pPr>
      <w:r>
        <w:rPr>
          <w:rFonts w:ascii="Arial" w:hAnsi="Arial" w:cs="Arial"/>
          <w:noProof/>
          <w:sz w:val="26"/>
          <w:szCs w:val="26"/>
        </w:rPr>
        <w:t xml:space="preserve">                </w:t>
      </w:r>
      <w:r w:rsidRPr="00EC747C" w:rsidR="00B63EF1">
        <w:rPr>
          <w:rFonts w:ascii="Arial" w:hAnsi="Arial" w:cs="Arial"/>
          <w:noProof/>
          <w:sz w:val="26"/>
          <w:szCs w:val="26"/>
        </w:rPr>
        <w:drawing>
          <wp:inline distT="0" distB="0" distL="0" distR="0">
            <wp:extent cx="3231063" cy="643860"/>
            <wp:effectExtent l="0" t="0" r="0" b="4445"/>
            <wp:docPr id="20800488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59746"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682F01" w:rsidRPr="00682F01" w:rsidP="00682F01" w14:paraId="49B7729B" w14:textId="77777777">
      <w:pPr>
        <w:spacing w:after="0" w:line="276" w:lineRule="auto"/>
        <w:ind w:firstLine="567"/>
        <w:jc w:val="both"/>
        <w:rPr>
          <w:rFonts w:ascii="Arial" w:eastAsia="Calibri" w:hAnsi="Arial" w:cs="Arial"/>
          <w:sz w:val="26"/>
          <w:szCs w:val="26"/>
        </w:rPr>
      </w:pPr>
    </w:p>
    <w:p w:rsidR="00B63EF1" w:rsidRPr="00EC747C" w:rsidP="00B63EF1" w14:paraId="593D9BC7" w14:textId="77777777">
      <w:pPr>
        <w:spacing w:after="200" w:line="276" w:lineRule="auto"/>
        <w:ind w:left="709" w:right="-142" w:firstLine="2126"/>
        <w:rPr>
          <w:rFonts w:ascii="Arial" w:hAnsi="Arial" w:cs="Arial"/>
          <w:b/>
          <w:sz w:val="26"/>
          <w:szCs w:val="26"/>
        </w:rPr>
      </w:pPr>
      <w:r w:rsidRPr="00EC747C">
        <w:rPr>
          <w:rFonts w:ascii="Arial" w:hAnsi="Arial" w:cs="Arial"/>
          <w:b/>
          <w:sz w:val="26"/>
          <w:szCs w:val="26"/>
        </w:rPr>
        <w:t>SIRINEU ARAUJO</w:t>
      </w:r>
    </w:p>
    <w:p w:rsidR="00B63EF1" w:rsidRPr="00EC747C" w:rsidP="00B63EF1" w14:paraId="2B8E02ED" w14:textId="5C64EDA7">
      <w:pPr>
        <w:spacing w:after="200" w:line="276" w:lineRule="auto"/>
        <w:ind w:left="709" w:right="-142" w:firstLine="2126"/>
        <w:rPr>
          <w:rFonts w:ascii="Arial" w:eastAsia="Times New Roman" w:hAnsi="Arial" w:cs="Arial"/>
          <w:color w:val="222222"/>
          <w:sz w:val="26"/>
          <w:szCs w:val="26"/>
          <w:lang w:eastAsia="pt-BR"/>
        </w:rPr>
      </w:pPr>
      <w:r w:rsidRPr="00EC747C">
        <w:rPr>
          <w:rFonts w:ascii="Arial" w:hAnsi="Arial" w:cs="Arial"/>
          <w:b/>
          <w:sz w:val="26"/>
          <w:szCs w:val="26"/>
        </w:rPr>
        <w:t xml:space="preserve">   Vereador (PL)</w:t>
      </w:r>
    </w:p>
    <w:p w:rsidR="00682F01" w:rsidRPr="00682F01" w:rsidP="00682F01" w14:paraId="1DB47D8D" w14:textId="77777777">
      <w:pPr>
        <w:spacing w:after="0" w:line="276" w:lineRule="auto"/>
        <w:ind w:firstLine="567"/>
        <w:jc w:val="both"/>
        <w:rPr>
          <w:rFonts w:ascii="Arial" w:eastAsia="Calibri" w:hAnsi="Arial" w:cs="Arial"/>
          <w:sz w:val="26"/>
          <w:szCs w:val="26"/>
        </w:rPr>
      </w:pPr>
    </w:p>
    <w:p w:rsidR="00682F01" w:rsidRPr="00682F01" w:rsidP="00682F01" w14:paraId="30414A83" w14:textId="77777777">
      <w:pPr>
        <w:spacing w:after="0" w:line="276" w:lineRule="auto"/>
        <w:ind w:firstLine="567"/>
        <w:jc w:val="both"/>
        <w:rPr>
          <w:rFonts w:ascii="Arial" w:eastAsia="Calibri" w:hAnsi="Arial" w:cs="Arial"/>
          <w:sz w:val="26"/>
          <w:szCs w:val="26"/>
        </w:rPr>
      </w:pPr>
    </w:p>
    <w:p w:rsidR="00682F01" w:rsidRPr="00682F01" w:rsidP="00682F01" w14:paraId="53D45795" w14:textId="77777777">
      <w:pPr>
        <w:spacing w:after="0" w:line="276" w:lineRule="auto"/>
        <w:ind w:firstLine="567"/>
        <w:jc w:val="both"/>
        <w:rPr>
          <w:rFonts w:ascii="Arial" w:eastAsia="Calibri" w:hAnsi="Arial" w:cs="Arial"/>
          <w:sz w:val="26"/>
          <w:szCs w:val="26"/>
        </w:rPr>
      </w:pPr>
    </w:p>
    <w:p w:rsidR="00682F01" w:rsidRPr="00682F01" w:rsidP="00682F01" w14:paraId="1430E0B9" w14:textId="77777777">
      <w:pPr>
        <w:spacing w:after="0" w:line="276" w:lineRule="auto"/>
        <w:ind w:firstLine="567"/>
        <w:jc w:val="both"/>
        <w:rPr>
          <w:rFonts w:ascii="Arial" w:eastAsia="Calibri" w:hAnsi="Arial" w:cs="Arial"/>
          <w:sz w:val="26"/>
          <w:szCs w:val="26"/>
        </w:rPr>
      </w:pPr>
    </w:p>
    <w:p w:rsidR="00682F01" w:rsidRPr="00682F01" w:rsidP="00682F01" w14:paraId="3229DAC5" w14:textId="77777777">
      <w:pPr>
        <w:spacing w:after="0" w:line="276" w:lineRule="auto"/>
        <w:ind w:firstLine="567"/>
        <w:jc w:val="both"/>
        <w:rPr>
          <w:rFonts w:ascii="Arial" w:eastAsia="Calibri" w:hAnsi="Arial" w:cs="Arial"/>
          <w:sz w:val="26"/>
          <w:szCs w:val="26"/>
        </w:rPr>
      </w:pPr>
    </w:p>
    <w:p w:rsidR="00682F01" w:rsidRPr="00682F01" w:rsidP="00682F01" w14:paraId="0ABA8EF0" w14:textId="77777777">
      <w:pPr>
        <w:spacing w:after="0" w:line="276" w:lineRule="auto"/>
        <w:ind w:firstLine="567"/>
        <w:jc w:val="both"/>
        <w:rPr>
          <w:rFonts w:ascii="Arial" w:eastAsia="Calibri" w:hAnsi="Arial" w:cs="Arial"/>
          <w:sz w:val="26"/>
          <w:szCs w:val="26"/>
        </w:rPr>
      </w:pPr>
    </w:p>
    <w:p w:rsidR="00682F01" w:rsidRPr="00682F01" w:rsidP="00682F01" w14:paraId="320A38B9" w14:textId="77777777">
      <w:pPr>
        <w:spacing w:after="0" w:line="276" w:lineRule="auto"/>
        <w:ind w:firstLine="567"/>
        <w:jc w:val="both"/>
        <w:rPr>
          <w:rFonts w:ascii="Arial" w:eastAsia="Calibri" w:hAnsi="Arial" w:cs="Arial"/>
          <w:sz w:val="26"/>
          <w:szCs w:val="26"/>
        </w:rPr>
      </w:pPr>
    </w:p>
    <w:p w:rsidR="00682F01" w:rsidRPr="00682F01" w:rsidP="00682F01" w14:paraId="4D2ED923" w14:textId="77777777">
      <w:pPr>
        <w:spacing w:after="0" w:line="276" w:lineRule="auto"/>
        <w:ind w:firstLine="567"/>
        <w:jc w:val="both"/>
        <w:rPr>
          <w:rFonts w:ascii="Arial" w:eastAsia="Calibri" w:hAnsi="Arial" w:cs="Arial"/>
          <w:sz w:val="26"/>
          <w:szCs w:val="26"/>
        </w:rPr>
      </w:pPr>
    </w:p>
    <w:p w:rsidR="00682F01" w:rsidRPr="00682F01" w:rsidP="00682F01" w14:paraId="194CFBF1" w14:textId="77777777">
      <w:pPr>
        <w:spacing w:after="0" w:line="276" w:lineRule="auto"/>
        <w:ind w:firstLine="567"/>
        <w:jc w:val="both"/>
        <w:rPr>
          <w:rFonts w:ascii="Arial" w:eastAsia="Calibri" w:hAnsi="Arial" w:cs="Arial"/>
          <w:sz w:val="26"/>
          <w:szCs w:val="26"/>
        </w:rPr>
      </w:pPr>
    </w:p>
    <w:p w:rsidR="00682F01" w:rsidP="00B63EF1" w14:paraId="7B55ED07" w14:textId="0EC6B1ED">
      <w:pPr>
        <w:keepNext/>
        <w:keepLines/>
        <w:spacing w:after="0" w:line="276" w:lineRule="auto"/>
        <w:ind w:firstLine="567"/>
        <w:jc w:val="center"/>
        <w:outlineLvl w:val="2"/>
        <w:rPr>
          <w:rFonts w:ascii="Arial" w:eastAsia="Times New Roman" w:hAnsi="Arial" w:cs="Arial"/>
          <w:b/>
          <w:caps/>
          <w:sz w:val="26"/>
          <w:szCs w:val="26"/>
        </w:rPr>
      </w:pPr>
      <w:r w:rsidRPr="00682F01">
        <w:rPr>
          <w:rFonts w:ascii="Arial" w:eastAsia="Times New Roman" w:hAnsi="Arial" w:cs="Arial"/>
          <w:b/>
          <w:caps/>
          <w:sz w:val="26"/>
          <w:szCs w:val="26"/>
        </w:rPr>
        <w:t>JUSTIFICATIVA</w:t>
      </w:r>
    </w:p>
    <w:p w:rsidR="00B63EF1" w:rsidP="00B63EF1" w14:paraId="77A480AD" w14:textId="7CE953CC">
      <w:pPr>
        <w:keepNext/>
        <w:keepLines/>
        <w:spacing w:after="0" w:line="276" w:lineRule="auto"/>
        <w:ind w:firstLine="567"/>
        <w:jc w:val="center"/>
        <w:outlineLvl w:val="2"/>
        <w:rPr>
          <w:rFonts w:ascii="Arial" w:eastAsia="Times New Roman" w:hAnsi="Arial" w:cs="Arial"/>
          <w:b/>
          <w:caps/>
          <w:sz w:val="26"/>
          <w:szCs w:val="26"/>
        </w:rPr>
      </w:pPr>
    </w:p>
    <w:p w:rsidR="00B63EF1" w:rsidRPr="00682F01" w:rsidP="00B63EF1" w14:paraId="1E40A921" w14:textId="77777777">
      <w:pPr>
        <w:keepNext/>
        <w:keepLines/>
        <w:spacing w:after="0" w:line="276" w:lineRule="auto"/>
        <w:ind w:firstLine="567"/>
        <w:jc w:val="center"/>
        <w:outlineLvl w:val="2"/>
        <w:rPr>
          <w:rFonts w:ascii="Arial" w:eastAsia="Times New Roman" w:hAnsi="Arial" w:cs="Arial"/>
          <w:b/>
          <w:caps/>
          <w:sz w:val="26"/>
          <w:szCs w:val="26"/>
        </w:rPr>
      </w:pPr>
    </w:p>
    <w:p w:rsidR="00682F01" w:rsidP="00682F01" w14:paraId="2A7327B2" w14:textId="31A51FBF">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A presente propositura autoriza a instalação de placas em Braille com a relação de cardápios em estabelecimentos que comercializam refeições no município de Sumaré, propiciando mais um meio de acessibilidade e integração às pessoas com deficiência visual.</w:t>
      </w:r>
    </w:p>
    <w:p w:rsidR="00B63EF1" w:rsidRPr="00682F01" w:rsidP="00682F01" w14:paraId="26BFA42D" w14:textId="77777777">
      <w:pPr>
        <w:spacing w:after="0" w:line="276" w:lineRule="auto"/>
        <w:ind w:firstLine="567"/>
        <w:jc w:val="both"/>
        <w:rPr>
          <w:rFonts w:ascii="Arial" w:eastAsia="Calibri" w:hAnsi="Arial" w:cs="Arial"/>
          <w:sz w:val="26"/>
          <w:szCs w:val="26"/>
        </w:rPr>
      </w:pPr>
    </w:p>
    <w:p w:rsidR="00682F01" w:rsidP="00682F01" w14:paraId="1EC69EC6" w14:textId="210A1842">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A promoção da integração das pessoas portadoras de deficiência à vida comunitária possui previsão na Constituição Federal, especificamente no inciso IV do artigo 203 da Lei Maior, cabendo, também, ao Poder Legislativo municipal aprovar proposições que visem garantir acessibilidade de forma específica aos deficientes visuais.</w:t>
      </w:r>
    </w:p>
    <w:p w:rsidR="00B63EF1" w:rsidRPr="00682F01" w:rsidP="00682F01" w14:paraId="1B516183" w14:textId="77777777">
      <w:pPr>
        <w:spacing w:after="0" w:line="276" w:lineRule="auto"/>
        <w:ind w:firstLine="567"/>
        <w:jc w:val="both"/>
        <w:rPr>
          <w:rFonts w:ascii="Arial" w:eastAsia="Calibri" w:hAnsi="Arial" w:cs="Arial"/>
          <w:sz w:val="26"/>
          <w:szCs w:val="26"/>
        </w:rPr>
      </w:pPr>
    </w:p>
    <w:p w:rsidR="00682F01" w:rsidP="00682F01" w14:paraId="44C5D3DE" w14:textId="5F633AFD">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É oportuno esclarecer que a presente medida legislativa dispõe de assunto perfilado no elenco de matérias de competência</w:t>
      </w:r>
      <w:r w:rsidR="00B63EF1">
        <w:rPr>
          <w:rFonts w:ascii="Arial" w:eastAsia="Calibri" w:hAnsi="Arial" w:cs="Arial"/>
          <w:sz w:val="26"/>
          <w:szCs w:val="26"/>
        </w:rPr>
        <w:t xml:space="preserve"> municipal</w:t>
      </w:r>
      <w:r w:rsidRPr="00682F01">
        <w:rPr>
          <w:rFonts w:ascii="Arial" w:eastAsia="Calibri" w:hAnsi="Arial" w:cs="Arial"/>
          <w:sz w:val="26"/>
          <w:szCs w:val="26"/>
        </w:rPr>
        <w:t>, uma vez que estipula normas de acessibilidade e direitos das pessoas com deficiência.</w:t>
      </w:r>
    </w:p>
    <w:p w:rsidR="00B63EF1" w:rsidRPr="00682F01" w:rsidP="00682F01" w14:paraId="2C2A429A" w14:textId="77777777">
      <w:pPr>
        <w:spacing w:after="0" w:line="276" w:lineRule="auto"/>
        <w:ind w:firstLine="567"/>
        <w:jc w:val="both"/>
        <w:rPr>
          <w:rFonts w:ascii="Arial" w:eastAsia="Calibri" w:hAnsi="Arial" w:cs="Arial"/>
          <w:sz w:val="26"/>
          <w:szCs w:val="26"/>
        </w:rPr>
      </w:pPr>
    </w:p>
    <w:p w:rsidR="00B63EF1" w:rsidP="00682F01" w14:paraId="750738BC" w14:textId="77777777">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Fazemos questão de frisar que tal medida não irá, de forma alguma, prejudicar o comércio. Ao contrário, ampliando a acessibilidade, haverá naturalmente o crescimento do número de clientes em potencial a serem atendidos pelos estabelecimentos comerciais.</w:t>
      </w:r>
    </w:p>
    <w:p w:rsidR="00B63EF1" w:rsidP="00682F01" w14:paraId="12BD09FA" w14:textId="77777777">
      <w:pPr>
        <w:spacing w:after="0" w:line="276" w:lineRule="auto"/>
        <w:ind w:firstLine="567"/>
        <w:jc w:val="both"/>
        <w:rPr>
          <w:rFonts w:ascii="Arial" w:eastAsia="Calibri" w:hAnsi="Arial" w:cs="Arial"/>
          <w:sz w:val="26"/>
          <w:szCs w:val="26"/>
        </w:rPr>
      </w:pPr>
    </w:p>
    <w:p w:rsidR="00682F01" w:rsidRPr="00682F01" w:rsidP="00682F01" w14:paraId="745DBF7E" w14:textId="311877EA">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 xml:space="preserve"> Segundo o Censo 2010, existiam mais de 6,5 milhões de pessoas com deficiência visual. Destes, 582 mil cegos e seis milhões com baixa visão.</w:t>
      </w:r>
    </w:p>
    <w:p w:rsidR="00B63EF1" w:rsidP="00682F01" w14:paraId="6CDD99EC" w14:textId="77777777">
      <w:pPr>
        <w:spacing w:after="0" w:line="276" w:lineRule="auto"/>
        <w:ind w:firstLine="567"/>
        <w:jc w:val="both"/>
        <w:rPr>
          <w:rFonts w:ascii="Arial" w:eastAsia="Calibri" w:hAnsi="Arial" w:cs="Arial"/>
          <w:sz w:val="26"/>
          <w:szCs w:val="26"/>
        </w:rPr>
      </w:pPr>
    </w:p>
    <w:p w:rsidR="00682F01" w:rsidP="00682F01" w14:paraId="4B88286D" w14:textId="0C66F57D">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Ademais, com a criação do “Selo Amigo das Pessoas com Deficiência”, os estabelecimentos comerciais que se adequarem ao disposto proposição, proporcionando acessibilidade e comodidade às pessoas com deficiência, serão premiados com o respectivo selo, o que poderá refletir em maior prestígio e, por conseguinte, fomento na circulação de número superior de consumidores no respectivo estabelecimento.</w:t>
      </w:r>
    </w:p>
    <w:p w:rsidR="00B63EF1" w:rsidRPr="00682F01" w:rsidP="00682F01" w14:paraId="64E46E89" w14:textId="77777777">
      <w:pPr>
        <w:spacing w:after="0" w:line="276" w:lineRule="auto"/>
        <w:ind w:firstLine="567"/>
        <w:jc w:val="both"/>
        <w:rPr>
          <w:rFonts w:ascii="Arial" w:eastAsia="Calibri" w:hAnsi="Arial" w:cs="Arial"/>
          <w:sz w:val="26"/>
          <w:szCs w:val="26"/>
        </w:rPr>
      </w:pPr>
    </w:p>
    <w:p w:rsidR="00682F01" w:rsidRPr="00682F01" w:rsidP="00682F01" w14:paraId="4183CDEA" w14:textId="77777777">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Estamos diante de um enorme público que encontra barreiras para ter acesso aos serviços simples. A aprovação da presente proposição poderá, inclusive, fomentar a economia.</w:t>
      </w:r>
    </w:p>
    <w:p w:rsidR="00B63EF1" w:rsidP="00682F01" w14:paraId="5C348B12" w14:textId="77777777">
      <w:pPr>
        <w:spacing w:after="0" w:line="276" w:lineRule="auto"/>
        <w:ind w:firstLine="567"/>
        <w:jc w:val="both"/>
        <w:rPr>
          <w:rFonts w:ascii="Arial" w:eastAsia="Calibri" w:hAnsi="Arial" w:cs="Arial"/>
          <w:sz w:val="26"/>
          <w:szCs w:val="26"/>
        </w:rPr>
      </w:pPr>
    </w:p>
    <w:p w:rsidR="00682F01" w:rsidP="00682F01" w14:paraId="787F6E8F" w14:textId="66C81F62">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O referido Projeto representa mais um passo na luta em defesa dos direitos das pessoas com deficiência, tema de grande importância para a sociedade.</w:t>
      </w:r>
    </w:p>
    <w:p w:rsidR="00B63EF1" w:rsidRPr="00682F01" w:rsidP="00682F01" w14:paraId="2668D762" w14:textId="77777777">
      <w:pPr>
        <w:spacing w:after="0" w:line="276" w:lineRule="auto"/>
        <w:ind w:firstLine="567"/>
        <w:jc w:val="both"/>
        <w:rPr>
          <w:rFonts w:ascii="Arial" w:eastAsia="Calibri" w:hAnsi="Arial" w:cs="Arial"/>
          <w:sz w:val="26"/>
          <w:szCs w:val="26"/>
        </w:rPr>
      </w:pPr>
    </w:p>
    <w:p w:rsidR="00682F01" w:rsidRPr="00682F01" w:rsidP="00682F01" w14:paraId="4BC15B03" w14:textId="77777777">
      <w:pPr>
        <w:spacing w:after="0" w:line="276" w:lineRule="auto"/>
        <w:ind w:firstLine="567"/>
        <w:jc w:val="both"/>
        <w:rPr>
          <w:rFonts w:ascii="Arial" w:eastAsia="Calibri" w:hAnsi="Arial" w:cs="Arial"/>
          <w:sz w:val="26"/>
          <w:szCs w:val="26"/>
        </w:rPr>
      </w:pPr>
      <w:r w:rsidRPr="00682F01">
        <w:rPr>
          <w:rFonts w:ascii="Arial" w:eastAsia="Calibri" w:hAnsi="Arial" w:cs="Arial"/>
          <w:sz w:val="26"/>
          <w:szCs w:val="26"/>
        </w:rPr>
        <w:t>Portanto, pelas fundamentações acima expostas, entendo de extrema relevância a medida ora proposta, por isso, apresento o presente projeto de lei, contando com o auxílio dos nobres pares para sua aprovação.</w:t>
      </w:r>
    </w:p>
    <w:p w:rsidR="002777F8" w:rsidRPr="00AF091D" w:rsidP="007333A4" w14:paraId="79DBC5BA" w14:textId="2B0DEB6F">
      <w:pPr>
        <w:shd w:val="clear" w:color="auto" w:fill="FFFFFF"/>
        <w:spacing w:after="0" w:line="276" w:lineRule="auto"/>
        <w:jc w:val="both"/>
        <w:rPr>
          <w:rFonts w:ascii="Arial" w:eastAsia="Times New Roman" w:hAnsi="Arial" w:cs="Arial"/>
          <w:color w:val="000000" w:themeColor="text1"/>
          <w:spacing w:val="2"/>
          <w:sz w:val="26"/>
          <w:szCs w:val="26"/>
          <w:lang w:eastAsia="pt-BR"/>
        </w:rPr>
      </w:pPr>
      <w:r w:rsidRPr="00682F01">
        <w:rPr>
          <w:rFonts w:ascii="Arial" w:eastAsia="Times New Roman" w:hAnsi="Arial" w:cs="Arial"/>
          <w:color w:val="000000" w:themeColor="text1"/>
          <w:sz w:val="26"/>
          <w:szCs w:val="26"/>
          <w:lang w:eastAsia="pt-BR"/>
        </w:rPr>
        <w:br/>
      </w:r>
    </w:p>
    <w:p w:rsidR="00AF091D" w:rsidRPr="00AF091D" w:rsidP="002777F8" w14:paraId="438B44F4" w14:textId="71C06EBC">
      <w:pPr>
        <w:ind w:firstLine="1440"/>
        <w:jc w:val="both"/>
        <w:rPr>
          <w:rFonts w:ascii="Arial" w:hAnsi="Arial" w:cs="Arial"/>
          <w:sz w:val="26"/>
          <w:szCs w:val="26"/>
        </w:rPr>
      </w:pPr>
      <w:r w:rsidRPr="00AF091D">
        <w:rPr>
          <w:rFonts w:ascii="Arial" w:hAnsi="Arial" w:cs="Arial"/>
          <w:sz w:val="26"/>
          <w:szCs w:val="26"/>
        </w:rPr>
        <w:t xml:space="preserve">Sala das Sessões, </w:t>
      </w:r>
      <w:r w:rsidR="007333A4">
        <w:rPr>
          <w:rFonts w:ascii="Arial" w:hAnsi="Arial" w:cs="Arial"/>
          <w:sz w:val="26"/>
          <w:szCs w:val="26"/>
        </w:rPr>
        <w:t>10</w:t>
      </w:r>
      <w:r w:rsidRPr="00AF091D">
        <w:rPr>
          <w:rFonts w:ascii="Arial" w:hAnsi="Arial" w:cs="Arial"/>
          <w:sz w:val="26"/>
          <w:szCs w:val="26"/>
        </w:rPr>
        <w:t xml:space="preserve"> de maio de 202</w:t>
      </w:r>
      <w:r w:rsidR="00124555">
        <w:rPr>
          <w:rFonts w:ascii="Arial" w:hAnsi="Arial" w:cs="Arial"/>
          <w:sz w:val="26"/>
          <w:szCs w:val="26"/>
        </w:rPr>
        <w:t>2</w:t>
      </w:r>
      <w:r w:rsidRPr="00AF091D">
        <w:rPr>
          <w:rFonts w:ascii="Arial" w:hAnsi="Arial" w:cs="Arial"/>
          <w:sz w:val="26"/>
          <w:szCs w:val="26"/>
        </w:rPr>
        <w:t xml:space="preserve">. </w:t>
      </w:r>
    </w:p>
    <w:p w:rsidR="00AF091D" w:rsidP="002777F8" w14:paraId="32B313BB" w14:textId="0AC0C9A4">
      <w:pPr>
        <w:ind w:firstLine="1440"/>
        <w:jc w:val="both"/>
      </w:pPr>
      <w:r w:rsidRPr="00EC747C">
        <w:rPr>
          <w:rFonts w:ascii="Arial" w:hAnsi="Arial" w:cs="Arial"/>
          <w:noProof/>
          <w:sz w:val="26"/>
          <w:szCs w:val="26"/>
        </w:rPr>
        <w:drawing>
          <wp:inline distT="0" distB="0" distL="0" distR="0">
            <wp:extent cx="3231063" cy="643860"/>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230861" name=""/>
                    <pic:cNvPicPr/>
                  </pic:nvPicPr>
                  <pic:blipFill>
                    <a:blip xmlns:r="http://schemas.openxmlformats.org/officeDocument/2006/relationships" r:embed="rId5"/>
                    <a:stretch>
                      <a:fillRect/>
                    </a:stretch>
                  </pic:blipFill>
                  <pic:spPr>
                    <a:xfrm>
                      <a:off x="0" y="0"/>
                      <a:ext cx="3373244" cy="672193"/>
                    </a:xfrm>
                    <a:prstGeom prst="rect">
                      <a:avLst/>
                    </a:prstGeom>
                  </pic:spPr>
                </pic:pic>
              </a:graphicData>
            </a:graphic>
          </wp:inline>
        </w:drawing>
      </w:r>
    </w:p>
    <w:p w:rsidR="00AF091D" w:rsidP="002777F8" w14:paraId="383A8892" w14:textId="77777777">
      <w:pPr>
        <w:ind w:firstLine="1440"/>
        <w:jc w:val="both"/>
      </w:pPr>
    </w:p>
    <w:p w:rsidR="00AF091D" w:rsidRPr="00EC747C" w:rsidP="00AF091D" w14:paraId="76B34911" w14:textId="77777777">
      <w:pPr>
        <w:spacing w:after="200" w:line="276" w:lineRule="auto"/>
        <w:ind w:left="709" w:right="-142" w:firstLine="2126"/>
        <w:rPr>
          <w:rFonts w:ascii="Arial" w:hAnsi="Arial" w:cs="Arial"/>
          <w:b/>
          <w:sz w:val="26"/>
          <w:szCs w:val="26"/>
        </w:rPr>
      </w:pPr>
      <w:r>
        <w:rPr>
          <w:rFonts w:ascii="Arial" w:hAnsi="Arial" w:cs="Arial"/>
          <w:b/>
          <w:sz w:val="26"/>
          <w:szCs w:val="26"/>
        </w:rPr>
        <w:t xml:space="preserve">          </w:t>
      </w:r>
      <w:r w:rsidRPr="00EC747C">
        <w:rPr>
          <w:rFonts w:ascii="Arial" w:hAnsi="Arial" w:cs="Arial"/>
          <w:b/>
          <w:sz w:val="26"/>
          <w:szCs w:val="26"/>
        </w:rPr>
        <w:t>SIRINEU ARAUJO</w:t>
      </w:r>
    </w:p>
    <w:p w:rsidR="00AF091D" w:rsidRPr="00EC747C" w:rsidP="00AF091D" w14:paraId="57071952" w14:textId="77777777">
      <w:pPr>
        <w:spacing w:after="200" w:line="276" w:lineRule="auto"/>
        <w:ind w:left="709" w:right="-142" w:firstLine="2126"/>
        <w:rPr>
          <w:rFonts w:ascii="Arial" w:eastAsia="Times New Roman" w:hAnsi="Arial" w:cs="Arial"/>
          <w:color w:val="222222"/>
          <w:sz w:val="26"/>
          <w:szCs w:val="26"/>
          <w:lang w:eastAsia="pt-BR"/>
        </w:rPr>
      </w:pPr>
      <w:r w:rsidRPr="00EC747C">
        <w:rPr>
          <w:rFonts w:ascii="Arial" w:hAnsi="Arial" w:cs="Arial"/>
          <w:b/>
          <w:sz w:val="26"/>
          <w:szCs w:val="26"/>
        </w:rPr>
        <w:t xml:space="preserve">              Vereador (PL)</w:t>
      </w:r>
    </w:p>
    <w:p w:rsidR="00AF091D" w:rsidP="002777F8" w14:paraId="730FA00B" w14:textId="7E65245E">
      <w:pPr>
        <w:ind w:firstLine="1440"/>
        <w:jc w:val="both"/>
      </w:pPr>
    </w:p>
    <w:p w:rsidR="007333A4" w:rsidP="002777F8" w14:paraId="093136F1" w14:textId="40157AB7">
      <w:pPr>
        <w:ind w:firstLine="1440"/>
        <w:jc w:val="both"/>
      </w:pPr>
    </w:p>
    <w:p w:rsidR="007333A4" w:rsidP="002777F8" w14:paraId="13119D0B" w14:textId="25C26B51">
      <w:pPr>
        <w:ind w:firstLine="1440"/>
        <w:jc w:val="both"/>
      </w:pPr>
    </w:p>
    <w:p w:rsidR="007333A4" w:rsidP="002777F8" w14:paraId="2E9BBE5F" w14:textId="27E301FA">
      <w:pPr>
        <w:ind w:firstLine="1440"/>
        <w:jc w:val="both"/>
      </w:pPr>
    </w:p>
    <w:p w:rsidR="007333A4" w:rsidP="002777F8" w14:paraId="4ACFA7E4" w14:textId="77777777">
      <w:pPr>
        <w:ind w:firstLine="1440"/>
        <w:jc w:val="both"/>
      </w:pPr>
    </w:p>
    <w:p w:rsidR="00AF091D" w:rsidP="002777F8" w14:paraId="5E28DD31" w14:textId="77777777">
      <w:pPr>
        <w:ind w:firstLine="1440"/>
        <w:jc w:val="both"/>
      </w:pPr>
    </w:p>
    <w:p w:rsidR="00AF091D" w:rsidP="002777F8" w14:paraId="6EF6C09E" w14:textId="77777777">
      <w:pPr>
        <w:ind w:firstLine="1440"/>
        <w:jc w:val="both"/>
      </w:pPr>
    </w:p>
    <w:p w:rsidR="00F61CC6" w:rsidP="00124555" w14:paraId="1FC7335B" w14:textId="77777777">
      <w:pPr>
        <w:ind w:firstLine="1440"/>
        <w:jc w:val="center"/>
        <w:rPr>
          <w:rFonts w:ascii="Arial" w:hAnsi="Arial" w:cs="Arial"/>
          <w:b/>
          <w:bCs/>
          <w:sz w:val="26"/>
          <w:szCs w:val="26"/>
        </w:rPr>
      </w:pPr>
    </w:p>
    <w:p w:rsidR="00887E6C" w:rsidP="00887E6C" w14:paraId="6B6D998C" w14:textId="77777777">
      <w:pPr>
        <w:spacing w:after="0" w:line="240" w:lineRule="auto"/>
        <w:jc w:val="both"/>
        <w:rPr>
          <w:rFonts w:ascii="Times New Roman" w:eastAsia="Times New Roman" w:hAnsi="Times New Roman" w:cs="Times New Roman"/>
          <w:b/>
          <w:sz w:val="24"/>
          <w:szCs w:val="24"/>
          <w:lang w:eastAsia="pt-BR"/>
        </w:rPr>
      </w:pPr>
    </w:p>
    <w:p w:rsidR="0077267C" w:rsidRPr="00EC747C" w:rsidP="001677C5" w14:paraId="2A0FF8EF" w14:textId="41CDB015">
      <w:pPr>
        <w:spacing w:after="0" w:line="240" w:lineRule="auto"/>
        <w:jc w:val="both"/>
        <w:rPr>
          <w:rFonts w:ascii="Arial" w:eastAsia="Times New Roman" w:hAnsi="Arial" w:cs="Arial"/>
          <w:b/>
          <w:sz w:val="26"/>
          <w:szCs w:val="26"/>
          <w:u w:val="single"/>
          <w:lang w:eastAsia="pt-BR"/>
        </w:rPr>
      </w:pPr>
    </w:p>
    <w:p w:rsidR="0077267C" w:rsidRPr="00EC747C" w:rsidP="001677C5" w14:paraId="0AE8E582" w14:textId="23B95178">
      <w:pPr>
        <w:spacing w:after="0" w:line="240" w:lineRule="auto"/>
        <w:jc w:val="both"/>
        <w:rPr>
          <w:rFonts w:ascii="Arial" w:eastAsia="Times New Roman" w:hAnsi="Arial" w:cs="Arial"/>
          <w:b/>
          <w:sz w:val="26"/>
          <w:szCs w:val="26"/>
          <w:u w:val="single"/>
          <w:lang w:eastAsia="pt-BR"/>
        </w:rPr>
      </w:pPr>
    </w:p>
    <w:p w:rsidR="0077267C" w:rsidRPr="00EC747C" w:rsidP="001677C5" w14:paraId="177726A3" w14:textId="5111FDFA">
      <w:pPr>
        <w:spacing w:after="0" w:line="240" w:lineRule="auto"/>
        <w:jc w:val="both"/>
        <w:rPr>
          <w:rFonts w:ascii="Arial" w:eastAsia="Times New Roman" w:hAnsi="Arial" w:cs="Arial"/>
          <w:b/>
          <w:sz w:val="26"/>
          <w:szCs w:val="26"/>
          <w:u w:val="single"/>
          <w:lang w:eastAsia="pt-BR"/>
        </w:rPr>
      </w:pPr>
    </w:p>
    <w:p w:rsidR="0077267C" w:rsidRPr="00EC747C" w:rsidP="001677C5" w14:paraId="3A493397" w14:textId="254D048B">
      <w:pPr>
        <w:spacing w:after="0" w:line="240" w:lineRule="auto"/>
        <w:jc w:val="both"/>
        <w:rPr>
          <w:rFonts w:ascii="Arial" w:eastAsia="Times New Roman" w:hAnsi="Arial" w:cs="Arial"/>
          <w:b/>
          <w:sz w:val="26"/>
          <w:szCs w:val="26"/>
          <w:u w:val="single"/>
          <w:lang w:eastAsia="pt-BR"/>
        </w:rPr>
      </w:pPr>
    </w:p>
    <w:p w:rsidR="0077267C" w:rsidRPr="00EC747C" w:rsidP="001677C5" w14:paraId="0ED45EAD" w14:textId="0440C042">
      <w:pPr>
        <w:spacing w:after="0" w:line="240" w:lineRule="auto"/>
        <w:jc w:val="both"/>
        <w:rPr>
          <w:rFonts w:ascii="Arial" w:eastAsia="Times New Roman" w:hAnsi="Arial" w:cs="Arial"/>
          <w:b/>
          <w:sz w:val="26"/>
          <w:szCs w:val="26"/>
          <w:u w:val="single"/>
          <w:lang w:eastAsia="pt-BR"/>
        </w:rPr>
      </w:pPr>
    </w:p>
    <w:p w:rsidR="0077267C" w:rsidRPr="00EC747C" w:rsidP="001677C5" w14:paraId="431C5A4D" w14:textId="31C109E6">
      <w:pPr>
        <w:spacing w:after="0" w:line="240" w:lineRule="auto"/>
        <w:jc w:val="both"/>
        <w:rPr>
          <w:rFonts w:ascii="Arial" w:eastAsia="Times New Roman" w:hAnsi="Arial" w:cs="Arial"/>
          <w:b/>
          <w:sz w:val="26"/>
          <w:szCs w:val="26"/>
          <w:u w:val="single"/>
          <w:lang w:eastAsia="pt-BR"/>
        </w:rPr>
      </w:pPr>
    </w:p>
    <w:p w:rsidR="001677C5" w:rsidRPr="00EC747C" w:rsidP="00601BC6" w14:paraId="14B3F2DF" w14:textId="77777777">
      <w:pPr>
        <w:spacing w:after="0" w:line="240" w:lineRule="auto"/>
        <w:ind w:firstLine="2268"/>
        <w:jc w:val="both"/>
        <w:rPr>
          <w:rFonts w:ascii="Arial" w:eastAsia="Times New Roman" w:hAnsi="Arial" w:cs="Arial"/>
          <w:color w:val="000000"/>
          <w:sz w:val="26"/>
          <w:szCs w:val="26"/>
          <w:lang w:eastAsia="pt-BR"/>
        </w:rPr>
      </w:pPr>
    </w:p>
    <w:p w:rsidR="001677C5" w:rsidRPr="00EC747C" w:rsidP="00601BC6" w14:paraId="23B7A18C" w14:textId="77777777">
      <w:pPr>
        <w:spacing w:after="0" w:line="240" w:lineRule="auto"/>
        <w:ind w:firstLine="2268"/>
        <w:jc w:val="both"/>
        <w:rPr>
          <w:rFonts w:ascii="Arial" w:eastAsia="Times New Roman" w:hAnsi="Arial" w:cs="Arial"/>
          <w:sz w:val="26"/>
          <w:szCs w:val="26"/>
          <w:lang w:eastAsia="pt-BR"/>
        </w:rPr>
      </w:pPr>
    </w:p>
    <w:p w:rsidR="003345E4" w:rsidRPr="00601BC6" w:rsidP="0077267C" w14:paraId="06D06759" w14:textId="7EBE04EE">
      <w:pPr>
        <w:tabs>
          <w:tab w:val="left" w:pos="2268"/>
        </w:tabs>
        <w:overflowPunct w:val="0"/>
        <w:autoSpaceDE w:val="0"/>
        <w:autoSpaceDN w:val="0"/>
        <w:adjustRightInd w:val="0"/>
        <w:spacing w:after="0" w:line="240" w:lineRule="auto"/>
        <w:ind w:firstLine="1440"/>
        <w:jc w:val="both"/>
        <w:textAlignment w:val="baseline"/>
        <w:rPr>
          <w:rFonts w:ascii="Arial" w:eastAsia="Times New Roman" w:hAnsi="Arial" w:cs="Arial"/>
          <w:sz w:val="26"/>
          <w:szCs w:val="26"/>
          <w:lang w:eastAsia="pt-BR"/>
        </w:rPr>
      </w:pPr>
    </w:p>
    <w:p w:rsidR="00F46C8F" w:rsidP="0057046B" w14:paraId="3DF375F2" w14:textId="77777777">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permEnd w:id="0"/>
    <w:p w:rsidR="003345E4" w:rsidP="0057046B" w14:paraId="134A295C" w14:textId="1F216B7E">
      <w:pPr>
        <w:overflowPunct w:val="0"/>
        <w:autoSpaceDE w:val="0"/>
        <w:autoSpaceDN w:val="0"/>
        <w:adjustRightInd w:val="0"/>
        <w:spacing w:after="0" w:line="240" w:lineRule="auto"/>
        <w:ind w:firstLine="1440"/>
        <w:jc w:val="center"/>
        <w:textAlignment w:val="baseline"/>
        <w:rPr>
          <w:rFonts w:ascii="Arial" w:eastAsia="Times New Roman" w:hAnsi="Arial" w:cs="Times New Roman"/>
          <w:sz w:val="24"/>
          <w:szCs w:val="20"/>
          <w:lang w:eastAsia="pt-BR"/>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61006"/>
    <w:multiLevelType w:val="hybridMultilevel"/>
    <w:tmpl w:val="72407EB6"/>
    <w:lvl w:ilvl="0">
      <w:start w:val="1"/>
      <w:numFmt w:val="upperRoman"/>
      <w:lvlText w:val="%1-"/>
      <w:lvlJc w:val="left"/>
      <w:pPr>
        <w:ind w:left="1287" w:hanging="72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3">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730197"/>
    <w:multiLevelType w:val="hybridMultilevel"/>
    <w:tmpl w:val="2F124942"/>
    <w:lvl w:ilvl="0">
      <w:start w:val="1"/>
      <w:numFmt w:val="upperRoman"/>
      <w:lvlText w:val="%1."/>
      <w:lvlJc w:val="left"/>
      <w:pPr>
        <w:ind w:left="1080" w:hanging="72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AA2B99"/>
    <w:multiLevelType w:val="hybridMultilevel"/>
    <w:tmpl w:val="79E82D48"/>
    <w:lvl w:ilvl="0">
      <w:start w:val="1"/>
      <w:numFmt w:val="lowerLetter"/>
      <w:lvlText w:val="%1)"/>
      <w:lvlJc w:val="left"/>
      <w:pPr>
        <w:ind w:left="3195" w:hanging="360"/>
      </w:pPr>
      <w:rPr>
        <w:rFonts w:hint="default"/>
        <w:b/>
        <w:bCs/>
      </w:rPr>
    </w:lvl>
    <w:lvl w:ilvl="1" w:tentative="1">
      <w:start w:val="1"/>
      <w:numFmt w:val="lowerLetter"/>
      <w:lvlText w:val="%2."/>
      <w:lvlJc w:val="left"/>
      <w:pPr>
        <w:ind w:left="3915" w:hanging="360"/>
      </w:pPr>
    </w:lvl>
    <w:lvl w:ilvl="2" w:tentative="1">
      <w:start w:val="1"/>
      <w:numFmt w:val="lowerRoman"/>
      <w:lvlText w:val="%3."/>
      <w:lvlJc w:val="right"/>
      <w:pPr>
        <w:ind w:left="4635" w:hanging="180"/>
      </w:pPr>
    </w:lvl>
    <w:lvl w:ilvl="3" w:tentative="1">
      <w:start w:val="1"/>
      <w:numFmt w:val="decimal"/>
      <w:lvlText w:val="%4."/>
      <w:lvlJc w:val="left"/>
      <w:pPr>
        <w:ind w:left="5355" w:hanging="360"/>
      </w:pPr>
    </w:lvl>
    <w:lvl w:ilvl="4" w:tentative="1">
      <w:start w:val="1"/>
      <w:numFmt w:val="lowerLetter"/>
      <w:lvlText w:val="%5."/>
      <w:lvlJc w:val="left"/>
      <w:pPr>
        <w:ind w:left="6075" w:hanging="360"/>
      </w:pPr>
    </w:lvl>
    <w:lvl w:ilvl="5" w:tentative="1">
      <w:start w:val="1"/>
      <w:numFmt w:val="lowerRoman"/>
      <w:lvlText w:val="%6."/>
      <w:lvlJc w:val="right"/>
      <w:pPr>
        <w:ind w:left="6795" w:hanging="180"/>
      </w:pPr>
    </w:lvl>
    <w:lvl w:ilvl="6" w:tentative="1">
      <w:start w:val="1"/>
      <w:numFmt w:val="decimal"/>
      <w:lvlText w:val="%7."/>
      <w:lvlJc w:val="left"/>
      <w:pPr>
        <w:ind w:left="7515" w:hanging="360"/>
      </w:pPr>
    </w:lvl>
    <w:lvl w:ilvl="7" w:tentative="1">
      <w:start w:val="1"/>
      <w:numFmt w:val="lowerLetter"/>
      <w:lvlText w:val="%8."/>
      <w:lvlJc w:val="left"/>
      <w:pPr>
        <w:ind w:left="8235" w:hanging="360"/>
      </w:pPr>
    </w:lvl>
    <w:lvl w:ilvl="8" w:tentative="1">
      <w:start w:val="1"/>
      <w:numFmt w:val="lowerRoman"/>
      <w:lvlText w:val="%9."/>
      <w:lvlJc w:val="right"/>
      <w:pPr>
        <w:ind w:left="8955" w:hanging="180"/>
      </w:pPr>
    </w:lvl>
  </w:abstractNum>
  <w:abstractNum w:abstractNumId="8">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3"/>
  </w:num>
  <w:num w:numId="4">
    <w:abstractNumId w:val="1"/>
  </w:num>
  <w:num w:numId="5">
    <w:abstractNumId w:val="4"/>
  </w:num>
  <w:num w:numId="6">
    <w:abstractNumId w:val="0"/>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6898"/>
    <w:rsid w:val="00050DCD"/>
    <w:rsid w:val="00085D94"/>
    <w:rsid w:val="000B1957"/>
    <w:rsid w:val="000D2BDC"/>
    <w:rsid w:val="000E2080"/>
    <w:rsid w:val="000F5928"/>
    <w:rsid w:val="00104AAA"/>
    <w:rsid w:val="00124555"/>
    <w:rsid w:val="00144638"/>
    <w:rsid w:val="00147B64"/>
    <w:rsid w:val="0015657E"/>
    <w:rsid w:val="00156CF8"/>
    <w:rsid w:val="001677C5"/>
    <w:rsid w:val="001935E6"/>
    <w:rsid w:val="001B7C5B"/>
    <w:rsid w:val="001E46A7"/>
    <w:rsid w:val="001F1075"/>
    <w:rsid w:val="00203E42"/>
    <w:rsid w:val="00204046"/>
    <w:rsid w:val="00221976"/>
    <w:rsid w:val="002531F4"/>
    <w:rsid w:val="0026002E"/>
    <w:rsid w:val="002777F8"/>
    <w:rsid w:val="002A1D9B"/>
    <w:rsid w:val="002B59BB"/>
    <w:rsid w:val="002F4B5A"/>
    <w:rsid w:val="003212D2"/>
    <w:rsid w:val="00325AC6"/>
    <w:rsid w:val="00333705"/>
    <w:rsid w:val="003345E4"/>
    <w:rsid w:val="00335E88"/>
    <w:rsid w:val="00407E95"/>
    <w:rsid w:val="00460A32"/>
    <w:rsid w:val="004B2CC9"/>
    <w:rsid w:val="004D6B9C"/>
    <w:rsid w:val="004E040E"/>
    <w:rsid w:val="004E3701"/>
    <w:rsid w:val="0051286F"/>
    <w:rsid w:val="00526994"/>
    <w:rsid w:val="005365A6"/>
    <w:rsid w:val="005660F5"/>
    <w:rsid w:val="0057046B"/>
    <w:rsid w:val="00581DA6"/>
    <w:rsid w:val="005953F7"/>
    <w:rsid w:val="005D010E"/>
    <w:rsid w:val="005E2718"/>
    <w:rsid w:val="005F228C"/>
    <w:rsid w:val="00601B0A"/>
    <w:rsid w:val="00601BC6"/>
    <w:rsid w:val="00626437"/>
    <w:rsid w:val="00632FA0"/>
    <w:rsid w:val="006576B2"/>
    <w:rsid w:val="00682F01"/>
    <w:rsid w:val="00685699"/>
    <w:rsid w:val="006C41A4"/>
    <w:rsid w:val="006D1E9A"/>
    <w:rsid w:val="00715F47"/>
    <w:rsid w:val="0072135E"/>
    <w:rsid w:val="00723A0C"/>
    <w:rsid w:val="007333A4"/>
    <w:rsid w:val="0077267C"/>
    <w:rsid w:val="007C072A"/>
    <w:rsid w:val="007D65BB"/>
    <w:rsid w:val="007F58C6"/>
    <w:rsid w:val="007F5FAC"/>
    <w:rsid w:val="008026D2"/>
    <w:rsid w:val="008203DD"/>
    <w:rsid w:val="00822396"/>
    <w:rsid w:val="00822FBD"/>
    <w:rsid w:val="008343C5"/>
    <w:rsid w:val="008746D5"/>
    <w:rsid w:val="00887E6C"/>
    <w:rsid w:val="008B4B04"/>
    <w:rsid w:val="008F7B5D"/>
    <w:rsid w:val="009271C0"/>
    <w:rsid w:val="00927730"/>
    <w:rsid w:val="00934D95"/>
    <w:rsid w:val="009362AF"/>
    <w:rsid w:val="009469E9"/>
    <w:rsid w:val="00975F7E"/>
    <w:rsid w:val="00976AFD"/>
    <w:rsid w:val="009A4AEE"/>
    <w:rsid w:val="009B2157"/>
    <w:rsid w:val="00A06CF2"/>
    <w:rsid w:val="00A13F2E"/>
    <w:rsid w:val="00A372B1"/>
    <w:rsid w:val="00A505A9"/>
    <w:rsid w:val="00A51497"/>
    <w:rsid w:val="00A6032A"/>
    <w:rsid w:val="00AB2838"/>
    <w:rsid w:val="00AD31AE"/>
    <w:rsid w:val="00AD590C"/>
    <w:rsid w:val="00AE6AEE"/>
    <w:rsid w:val="00AF091D"/>
    <w:rsid w:val="00AF6DFB"/>
    <w:rsid w:val="00B10706"/>
    <w:rsid w:val="00B420D8"/>
    <w:rsid w:val="00B63EF1"/>
    <w:rsid w:val="00B902EB"/>
    <w:rsid w:val="00BA5C7E"/>
    <w:rsid w:val="00BE2F09"/>
    <w:rsid w:val="00BE741F"/>
    <w:rsid w:val="00C00C1E"/>
    <w:rsid w:val="00C22067"/>
    <w:rsid w:val="00C264D6"/>
    <w:rsid w:val="00C36410"/>
    <w:rsid w:val="00C36776"/>
    <w:rsid w:val="00C37D9D"/>
    <w:rsid w:val="00C71E8C"/>
    <w:rsid w:val="00C86F44"/>
    <w:rsid w:val="00CD396E"/>
    <w:rsid w:val="00CD6B58"/>
    <w:rsid w:val="00CE6A81"/>
    <w:rsid w:val="00CF401E"/>
    <w:rsid w:val="00CF40E9"/>
    <w:rsid w:val="00CF5A43"/>
    <w:rsid w:val="00D0187F"/>
    <w:rsid w:val="00D028E4"/>
    <w:rsid w:val="00D1563B"/>
    <w:rsid w:val="00D34F42"/>
    <w:rsid w:val="00D5161F"/>
    <w:rsid w:val="00D6066A"/>
    <w:rsid w:val="00D6467C"/>
    <w:rsid w:val="00D81073"/>
    <w:rsid w:val="00DA564F"/>
    <w:rsid w:val="00DB3F9B"/>
    <w:rsid w:val="00DB6496"/>
    <w:rsid w:val="00E023FE"/>
    <w:rsid w:val="00E02F19"/>
    <w:rsid w:val="00E067E3"/>
    <w:rsid w:val="00E1543F"/>
    <w:rsid w:val="00E2328A"/>
    <w:rsid w:val="00E460A6"/>
    <w:rsid w:val="00E55116"/>
    <w:rsid w:val="00E66448"/>
    <w:rsid w:val="00E67466"/>
    <w:rsid w:val="00E705D1"/>
    <w:rsid w:val="00E96B2A"/>
    <w:rsid w:val="00EC747C"/>
    <w:rsid w:val="00ED7B07"/>
    <w:rsid w:val="00EE1E78"/>
    <w:rsid w:val="00EF7FE4"/>
    <w:rsid w:val="00F227EE"/>
    <w:rsid w:val="00F46C8F"/>
    <w:rsid w:val="00F61CC6"/>
    <w:rsid w:val="00F62F8D"/>
    <w:rsid w:val="00F817EE"/>
    <w:rsid w:val="00F857FD"/>
    <w:rsid w:val="00FD66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30"/>
  </w:style>
  <w:style w:type="paragraph" w:styleId="Heading1">
    <w:name w:val="heading 1"/>
    <w:basedOn w:val="Normal"/>
    <w:next w:val="Normal"/>
    <w:link w:val="Ttulo1Char"/>
    <w:uiPriority w:val="9"/>
    <w:qFormat/>
    <w:locked/>
    <w:rsid w:val="005704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Ttulo2Char"/>
    <w:uiPriority w:val="9"/>
    <w:semiHidden/>
    <w:unhideWhenUsed/>
    <w:qFormat/>
    <w:locked/>
    <w:rsid w:val="00822F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odyText3">
    <w:name w:val="Body Text 3"/>
    <w:basedOn w:val="Normal"/>
    <w:link w:val="Corpodetexto3Char"/>
    <w:locked/>
    <w:rsid w:val="00927730"/>
    <w:pPr>
      <w:spacing w:after="0" w:line="240" w:lineRule="auto"/>
      <w:jc w:val="center"/>
    </w:pPr>
    <w:rPr>
      <w:rFonts w:ascii="Times New Roman" w:eastAsia="Times New Roman" w:hAnsi="Times New Roman" w:cs="Times New Roman"/>
      <w:b/>
      <w:sz w:val="28"/>
      <w:szCs w:val="20"/>
      <w:lang w:eastAsia="pt-BR"/>
    </w:rPr>
  </w:style>
  <w:style w:type="character" w:customStyle="1" w:styleId="Corpodetexto3Char">
    <w:name w:val="Corpo de texto 3 Char"/>
    <w:basedOn w:val="DefaultParagraphFont"/>
    <w:link w:val="BodyText3"/>
    <w:rsid w:val="00927730"/>
    <w:rPr>
      <w:rFonts w:ascii="Times New Roman" w:eastAsia="Times New Roman" w:hAnsi="Times New Roman" w:cs="Times New Roman"/>
      <w:b/>
      <w:sz w:val="28"/>
      <w:szCs w:val="20"/>
      <w:lang w:eastAsia="pt-BR"/>
    </w:rPr>
  </w:style>
  <w:style w:type="paragraph" w:styleId="BodyText">
    <w:name w:val="Body Text"/>
    <w:basedOn w:val="Normal"/>
    <w:link w:val="CorpodetextoChar"/>
    <w:uiPriority w:val="99"/>
    <w:unhideWhenUsed/>
    <w:locked/>
    <w:rsid w:val="00927730"/>
    <w:pPr>
      <w:spacing w:after="120"/>
    </w:pPr>
  </w:style>
  <w:style w:type="character" w:customStyle="1" w:styleId="CorpodetextoChar">
    <w:name w:val="Corpo de texto Char"/>
    <w:basedOn w:val="DefaultParagraphFont"/>
    <w:link w:val="BodyText"/>
    <w:uiPriority w:val="99"/>
    <w:rsid w:val="00927730"/>
  </w:style>
  <w:style w:type="paragraph" w:styleId="ListParagraph">
    <w:name w:val="List Paragraph"/>
    <w:basedOn w:val="Normal"/>
    <w:uiPriority w:val="34"/>
    <w:qFormat/>
    <w:locked/>
    <w:rsid w:val="005660F5"/>
    <w:pPr>
      <w:ind w:left="720"/>
      <w:contextualSpacing/>
    </w:pPr>
  </w:style>
  <w:style w:type="paragraph" w:customStyle="1" w:styleId="content-textcontainer">
    <w:name w:val="content-text__container"/>
    <w:basedOn w:val="Normal"/>
    <w:rsid w:val="00C37D9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144638"/>
    <w:rPr>
      <w:b/>
      <w:bCs/>
    </w:rPr>
  </w:style>
  <w:style w:type="character" w:styleId="Hyperlink">
    <w:name w:val="Hyperlink"/>
    <w:basedOn w:val="DefaultParagraphFont"/>
    <w:uiPriority w:val="99"/>
    <w:semiHidden/>
    <w:unhideWhenUsed/>
    <w:locked/>
    <w:rsid w:val="00204046"/>
    <w:rPr>
      <w:color w:val="0000FF"/>
      <w:u w:val="single"/>
    </w:rPr>
  </w:style>
  <w:style w:type="character" w:customStyle="1" w:styleId="Ttulo1Char">
    <w:name w:val="Título 1 Char"/>
    <w:basedOn w:val="DefaultParagraphFont"/>
    <w:link w:val="Heading1"/>
    <w:uiPriority w:val="9"/>
    <w:rsid w:val="0057046B"/>
    <w:rPr>
      <w:rFonts w:asciiTheme="majorHAnsi" w:eastAsiaTheme="majorEastAsia" w:hAnsiTheme="majorHAnsi" w:cstheme="majorBidi"/>
      <w:color w:val="2F5496" w:themeColor="accent1" w:themeShade="BF"/>
      <w:sz w:val="32"/>
      <w:szCs w:val="32"/>
    </w:rPr>
  </w:style>
  <w:style w:type="character" w:customStyle="1" w:styleId="label">
    <w:name w:val="label"/>
    <w:basedOn w:val="DefaultParagraphFont"/>
    <w:rsid w:val="00FD66B7"/>
  </w:style>
  <w:style w:type="character" w:customStyle="1" w:styleId="Ttulo2Char">
    <w:name w:val="Título 2 Char"/>
    <w:basedOn w:val="DefaultParagraphFont"/>
    <w:link w:val="Heading2"/>
    <w:uiPriority w:val="9"/>
    <w:semiHidden/>
    <w:rsid w:val="00822FBD"/>
    <w:rPr>
      <w:rFonts w:asciiTheme="majorHAnsi" w:eastAsiaTheme="majorEastAsia" w:hAnsiTheme="majorHAnsi" w:cstheme="majorBidi"/>
      <w:color w:val="2F5496" w:themeColor="accent1" w:themeShade="BF"/>
      <w:sz w:val="26"/>
      <w:szCs w:val="26"/>
    </w:rPr>
  </w:style>
  <w:style w:type="paragraph" w:styleId="Title">
    <w:name w:val="Title"/>
    <w:basedOn w:val="Normal"/>
    <w:link w:val="TtuloChar"/>
    <w:qFormat/>
    <w:locked/>
    <w:rsid w:val="002777F8"/>
    <w:pPr>
      <w:spacing w:after="0" w:line="240" w:lineRule="auto"/>
      <w:jc w:val="center"/>
    </w:pPr>
    <w:rPr>
      <w:rFonts w:ascii="Bookman Old Style" w:eastAsia="Times New Roman" w:hAnsi="Bookman Old Style" w:cs="Times New Roman"/>
      <w:b/>
      <w:sz w:val="24"/>
      <w:szCs w:val="24"/>
      <w:u w:val="single"/>
      <w:lang w:eastAsia="pt-BR"/>
    </w:rPr>
  </w:style>
  <w:style w:type="character" w:customStyle="1" w:styleId="TtuloChar">
    <w:name w:val="Título Char"/>
    <w:basedOn w:val="DefaultParagraphFont"/>
    <w:link w:val="Title"/>
    <w:rsid w:val="002777F8"/>
    <w:rPr>
      <w:rFonts w:ascii="Bookman Old Style" w:eastAsia="Times New Roman" w:hAnsi="Bookman Old Style" w:cs="Times New Roman"/>
      <w:b/>
      <w:sz w:val="24"/>
      <w:szCs w:val="24"/>
      <w:u w:val="single"/>
      <w:lang w:eastAsia="pt-BR"/>
    </w:rPr>
  </w:style>
  <w:style w:type="paragraph" w:customStyle="1" w:styleId="Ementa">
    <w:name w:val="Ementa"/>
    <w:basedOn w:val="Normal"/>
    <w:uiPriority w:val="1"/>
    <w:qFormat/>
    <w:rsid w:val="00682F01"/>
    <w:pPr>
      <w:spacing w:after="0" w:line="276" w:lineRule="auto"/>
      <w:ind w:left="1134"/>
      <w:jc w:val="both"/>
    </w:pPr>
    <w:rPr>
      <w:rFonts w:ascii="Arial Narrow" w:eastAsia="Calibri" w:hAnsi="Arial Narrow"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717</Words>
  <Characters>3872</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21 - Sirineu Araujo</cp:lastModifiedBy>
  <cp:revision>4</cp:revision>
  <cp:lastPrinted>2022-05-02T14:52:00Z</cp:lastPrinted>
  <dcterms:created xsi:type="dcterms:W3CDTF">2022-05-09T15:37:00Z</dcterms:created>
  <dcterms:modified xsi:type="dcterms:W3CDTF">2022-05-10T12:00:00Z</dcterms:modified>
</cp:coreProperties>
</file>