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C1F00" w:rsidP="00B3655A" w14:paraId="71845216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rPr>
          <w:rFonts w:ascii="Arial" w:eastAsia="Arial" w:hAnsi="Arial" w:cs="Arial"/>
          <w:b/>
        </w:rPr>
      </w:pPr>
      <w:permStart w:id="0" w:edGrp="everyone"/>
    </w:p>
    <w:p w:rsidR="007C1F00" w:rsidRPr="00D336BC" w:rsidP="00D336BC" w14:paraId="4DA027AF" w14:textId="393680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7C1F00" w:rsidRPr="00B3655A" w:rsidP="00C83D65" w14:paraId="57B110C6" w14:textId="7EEF1B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C83D65" w:rsidP="00C83D65" w14:paraId="3B644815" w14:textId="624AD186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7C1F00">
        <w:rPr>
          <w:rFonts w:ascii="Arial" w:hAnsi="Arial" w:cs="Arial"/>
          <w:color w:val="000000"/>
        </w:rPr>
        <w:t xml:space="preserve">a </w:t>
      </w:r>
      <w:r w:rsidR="00D336BC">
        <w:rPr>
          <w:rFonts w:ascii="Arial" w:hAnsi="Arial" w:cs="Arial"/>
          <w:color w:val="000000"/>
        </w:rPr>
        <w:t>retirada de lixo e entulho em ponto viciado localizado na Rua Osvaldo Ferreira, altura do número 247</w:t>
      </w:r>
      <w:r w:rsidR="00B3655A">
        <w:rPr>
          <w:rFonts w:ascii="Arial" w:hAnsi="Arial" w:cs="Arial"/>
          <w:color w:val="000000"/>
        </w:rPr>
        <w:t>,</w:t>
      </w:r>
      <w:r w:rsidR="00D336BC">
        <w:rPr>
          <w:rFonts w:ascii="Arial" w:hAnsi="Arial" w:cs="Arial"/>
          <w:color w:val="000000"/>
        </w:rPr>
        <w:t xml:space="preserve"> Residencial Parque Pavan,</w:t>
      </w:r>
      <w:r w:rsidR="00B3655A">
        <w:rPr>
          <w:rFonts w:ascii="Arial" w:hAnsi="Arial" w:cs="Arial"/>
          <w:color w:val="000000"/>
        </w:rPr>
        <w:t xml:space="preserve"> região do Matão.</w:t>
      </w:r>
    </w:p>
    <w:p w:rsidR="00C83D65" w:rsidP="00C83D65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C83D65" w:rsidP="00C83D65" w14:paraId="0D3146CD" w14:textId="21EB7EB6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Há grande acúmulo de lixo e entulho e a região é densamente povoada, expondo a população a pragas, principalmente escorpiões e mosquitos (em plena situação de alerta para os casos de dengue), além de mau cheiro. Trata-se de um ponto viciado, sendo assim, é fundamental que as ações de fiscalização ocorram para inibir o descarte irregular de lixo e entulho.</w:t>
      </w:r>
    </w:p>
    <w:p w:rsidR="00B3655A" w:rsidP="00D336BC" w14:paraId="39AA4DBC" w14:textId="795AED06">
      <w:pPr>
        <w:spacing w:after="0" w:line="360" w:lineRule="auto"/>
        <w:ind w:firstLine="708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933575" cy="3437576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703418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142" cy="3463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D65" w:rsidRPr="00D336BC" w:rsidP="00D336BC" w14:paraId="709603A7" w14:textId="3043EF0D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</w:t>
      </w:r>
    </w:p>
    <w:p w:rsidR="00C83D65" w:rsidRPr="00B3655A" w:rsidP="00B3655A" w14:paraId="0DE2C22C" w14:textId="36017F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1</w:t>
      </w:r>
      <w:r w:rsidR="007C1F00"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 xml:space="preserve"> de </w:t>
      </w:r>
      <w:r w:rsidR="007C1F00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7C1F00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73405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D336BC" w:rsidP="00D336BC" w14:paraId="643D370F" w14:textId="7AEE1E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A64AB"/>
    <w:rsid w:val="003E34FD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7C1F00"/>
    <w:rsid w:val="00822396"/>
    <w:rsid w:val="00841D06"/>
    <w:rsid w:val="00A06CF2"/>
    <w:rsid w:val="00A0770E"/>
    <w:rsid w:val="00AB4183"/>
    <w:rsid w:val="00AE6AEE"/>
    <w:rsid w:val="00B3655A"/>
    <w:rsid w:val="00C00C1E"/>
    <w:rsid w:val="00C36776"/>
    <w:rsid w:val="00C83D65"/>
    <w:rsid w:val="00CD6B58"/>
    <w:rsid w:val="00CF401E"/>
    <w:rsid w:val="00D336BC"/>
    <w:rsid w:val="00ED45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</Words>
  <Characters>766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</cp:revision>
  <cp:lastPrinted>2021-02-25T18:05:00Z</cp:lastPrinted>
  <dcterms:created xsi:type="dcterms:W3CDTF">2021-05-04T19:21:00Z</dcterms:created>
  <dcterms:modified xsi:type="dcterms:W3CDTF">2022-05-10T12:17:00Z</dcterms:modified>
</cp:coreProperties>
</file>