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7272D9" w:rsidRPr="007272D9" w:rsidP="007272D9" w14:paraId="7C8E6F13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7272D9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estudo na entrada do Bairro Jardim Primavera divisa com área central, na </w:t>
      </w:r>
      <w:r w:rsidRPr="007272D9">
        <w:rPr>
          <w:rFonts w:ascii="Arial" w:hAnsi="Arial" w:cs="Arial"/>
          <w:b/>
          <w:bCs/>
          <w:sz w:val="24"/>
          <w:szCs w:val="24"/>
        </w:rPr>
        <w:t>Av.</w:t>
      </w:r>
      <w:r w:rsidRPr="007272D9">
        <w:rPr>
          <w:rFonts w:ascii="Arial" w:hAnsi="Arial" w:cs="Arial"/>
          <w:b/>
          <w:sz w:val="24"/>
          <w:szCs w:val="24"/>
        </w:rPr>
        <w:t xml:space="preserve"> João </w:t>
      </w:r>
      <w:r w:rsidRPr="007272D9">
        <w:rPr>
          <w:rFonts w:ascii="Arial" w:hAnsi="Arial" w:cs="Arial"/>
          <w:b/>
          <w:sz w:val="24"/>
          <w:szCs w:val="24"/>
        </w:rPr>
        <w:t>Argenton</w:t>
      </w:r>
      <w:r w:rsidRPr="007272D9">
        <w:rPr>
          <w:rFonts w:ascii="Arial" w:hAnsi="Arial" w:cs="Arial"/>
          <w:b/>
          <w:sz w:val="24"/>
          <w:szCs w:val="24"/>
        </w:rPr>
        <w:t xml:space="preserve"> com Rua Luís Vaz de Camões no Bairro Primavera.</w:t>
      </w:r>
    </w:p>
    <w:p w:rsidR="007272D9" w:rsidRPr="007272D9" w:rsidP="007272D9" w14:paraId="7F481805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272D9" w:rsidRPr="007272D9" w:rsidP="007272D9" w14:paraId="0BCE7C3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272D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96027" cy="1516551"/>
            <wp:effectExtent l="0" t="0" r="9525" b="7620"/>
            <wp:docPr id="1562530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1124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851" cy="152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2D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20340" cy="153022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98377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811" cy="155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2D9" w:rsidRPr="007272D9" w:rsidP="007272D9" w14:paraId="0B80225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272D9" w:rsidRPr="007272D9" w:rsidP="007272D9" w14:paraId="4DB1838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272D9" w:rsidRPr="007272D9" w:rsidP="007272D9" w14:paraId="2E1070F2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7272D9">
        <w:rPr>
          <w:rFonts w:ascii="Arial" w:hAnsi="Arial" w:cs="Arial"/>
          <w:sz w:val="24"/>
          <w:szCs w:val="24"/>
        </w:rPr>
        <w:t>A indicação se faz necessária devido a rua contra mão e conversão é feita irregular onde ocorre risco de acidentes após a passagem de nível sobre a linha férrea,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E28E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014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66E25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272D9"/>
    <w:rsid w:val="00732440"/>
    <w:rsid w:val="007358A4"/>
    <w:rsid w:val="00743810"/>
    <w:rsid w:val="007540B1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46BD2"/>
    <w:rsid w:val="00F55D33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109</cp:revision>
  <cp:lastPrinted>2021-05-18T12:28:00Z</cp:lastPrinted>
  <dcterms:created xsi:type="dcterms:W3CDTF">2021-05-03T13:59:00Z</dcterms:created>
  <dcterms:modified xsi:type="dcterms:W3CDTF">2022-04-29T19:32:00Z</dcterms:modified>
</cp:coreProperties>
</file>