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75B592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6049E1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6049E1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Rua Juarez Roberto, altura dos números 178, 444, e 561 do Jardim </w:t>
      </w:r>
      <w:r w:rsidR="006049E1">
        <w:rPr>
          <w:rFonts w:ascii="Arial" w:hAnsi="Arial" w:cs="Arial"/>
        </w:rPr>
        <w:t>Picerno</w:t>
      </w:r>
      <w:r w:rsidR="006049E1">
        <w:rPr>
          <w:rFonts w:ascii="Arial" w:hAnsi="Arial" w:cs="Arial"/>
        </w:rPr>
        <w:t xml:space="preserve"> 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1567DC4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pelas lâmpadas </w:t>
      </w:r>
      <w:r w:rsidR="006049E1">
        <w:rPr>
          <w:rFonts w:ascii="Arial" w:hAnsi="Arial" w:cs="Arial"/>
          <w:bCs/>
          <w:noProof/>
        </w:rPr>
        <w:t xml:space="preserve">apagadas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as trocas de lâmpadas indicadas.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667A7"/>
    <w:rsid w:val="00460A32"/>
    <w:rsid w:val="004B2CC9"/>
    <w:rsid w:val="0051286F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B6C48"/>
    <w:rsid w:val="009D4581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2022-05-03T11:46:00Z</dcterms:modified>
</cp:coreProperties>
</file>