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B006" w14:textId="77777777" w:rsidR="006D1E9A" w:rsidRPr="00CE1B5E" w:rsidRDefault="006D1E9A" w:rsidP="00601B0A">
      <w:pPr>
        <w:rPr>
          <w:rFonts w:ascii="Calibri" w:hAnsi="Calibri" w:cs="Calibri"/>
          <w:sz w:val="32"/>
          <w:szCs w:val="32"/>
        </w:rPr>
      </w:pPr>
      <w:permStart w:id="1819547244" w:edGrp="everyone"/>
    </w:p>
    <w:p w14:paraId="578CC79F" w14:textId="77777777" w:rsidR="00F10664" w:rsidRPr="00CE1B5E" w:rsidRDefault="00F10664" w:rsidP="00601B0A">
      <w:pPr>
        <w:rPr>
          <w:rFonts w:ascii="Calibri" w:hAnsi="Calibri" w:cs="Calibri"/>
          <w:sz w:val="32"/>
          <w:szCs w:val="32"/>
        </w:rPr>
      </w:pPr>
    </w:p>
    <w:p w14:paraId="4ED2F8C0" w14:textId="77777777" w:rsidR="00F10664" w:rsidRPr="00CE1B5E" w:rsidRDefault="00F52367" w:rsidP="00F10664">
      <w:pPr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pt-BR"/>
        </w:rPr>
      </w:pPr>
      <w:r w:rsidRPr="00CE1B5E">
        <w:rPr>
          <w:rFonts w:ascii="Calibri" w:hAnsi="Calibri" w:cs="Calibri"/>
          <w:b/>
          <w:bCs/>
          <w:sz w:val="32"/>
          <w:szCs w:val="32"/>
        </w:rPr>
        <w:t>13ª Sessão Ordinária de 2022</w:t>
      </w:r>
      <w:r w:rsidRPr="00CE1B5E">
        <w:rPr>
          <w:rFonts w:ascii="Calibri" w:hAnsi="Calibri" w:cs="Calibri"/>
          <w:b/>
          <w:bCs/>
          <w:sz w:val="32"/>
          <w:szCs w:val="32"/>
        </w:rPr>
        <w:br/>
      </w:r>
    </w:p>
    <w:p w14:paraId="0E9DBD5D" w14:textId="77777777" w:rsidR="00F10664" w:rsidRPr="00CE1B5E" w:rsidRDefault="00F52367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27 de abril de 2022 - 10:00</w:t>
      </w:r>
    </w:p>
    <w:p w14:paraId="54764391" w14:textId="77777777" w:rsidR="00F10664" w:rsidRPr="00CE1B5E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80B0703" w14:textId="77777777" w:rsidR="00F10664" w:rsidRPr="00CE1B5E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3A18E92A" w14:textId="77777777" w:rsidR="00F10664" w:rsidRPr="00CE1B5E" w:rsidRDefault="00F52367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I – EXPEDIENTE</w:t>
      </w:r>
    </w:p>
    <w:p w14:paraId="68B5B963" w14:textId="77777777" w:rsidR="00F10664" w:rsidRPr="00CE1B5E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E95EF99" w14:textId="77777777" w:rsidR="00F10664" w:rsidRPr="00CE1B5E" w:rsidRDefault="00F52367" w:rsidP="00F10664">
      <w:pPr>
        <w:pStyle w:val="PargrafodaLista"/>
        <w:numPr>
          <w:ilvl w:val="0"/>
          <w:numId w:val="7"/>
        </w:num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Votação da Ata da Sessão anterior;</w:t>
      </w:r>
    </w:p>
    <w:p w14:paraId="791571E2" w14:textId="77777777" w:rsidR="00F10664" w:rsidRPr="00CE1B5E" w:rsidRDefault="00F52367" w:rsidP="00F10664">
      <w:pPr>
        <w:pStyle w:val="PargrafodaLista"/>
        <w:numPr>
          <w:ilvl w:val="0"/>
          <w:numId w:val="7"/>
        </w:num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6BED8DF" w14:textId="77777777" w:rsidR="00F10664" w:rsidRPr="00CE1B5E" w:rsidRDefault="00F52367" w:rsidP="00F10664">
      <w:pPr>
        <w:pStyle w:val="PargrafodaLista"/>
        <w:numPr>
          <w:ilvl w:val="0"/>
          <w:numId w:val="7"/>
        </w:num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Uso da palavra pelo Vereador sobre tema livre.</w:t>
      </w:r>
    </w:p>
    <w:p w14:paraId="2292C0E6" w14:textId="77777777" w:rsidR="00F10664" w:rsidRPr="00CE1B5E" w:rsidRDefault="00F1066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72FF01E1" w14:textId="77777777" w:rsidR="00F10664" w:rsidRPr="00CE1B5E" w:rsidRDefault="00F1066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3BF81C22" w14:textId="77777777" w:rsidR="00F10664" w:rsidRPr="00CE1B5E" w:rsidRDefault="00F52367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II – ORDEM DO DIA</w:t>
      </w:r>
    </w:p>
    <w:p w14:paraId="385C26E2" w14:textId="77777777" w:rsidR="00F10664" w:rsidRPr="00CE1B5E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424C8079" w14:textId="31C40163" w:rsidR="00F10664" w:rsidRPr="00CE1B5E" w:rsidRDefault="00F52367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Item 1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bookmarkStart w:id="0" w:name="_Hlk101856777"/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87/2022 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ALAN LEAL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</w:t>
      </w:r>
      <w:bookmarkEnd w:id="0"/>
      <w:r w:rsidR="00DC2373" w:rsidRPr="00DC2373">
        <w:rPr>
          <w:rFonts w:ascii="Calibri" w:eastAsia="Times New Roman" w:hAnsi="Calibri" w:cs="Calibri"/>
          <w:sz w:val="32"/>
          <w:szCs w:val="32"/>
          <w:lang w:eastAsia="pt-BR"/>
        </w:rPr>
        <w:t>Dispõe sobre a proibição de canis e gatis clandestinos, e a comercialização de animais provenientes destes locais</w:t>
      </w:r>
      <w:r w:rsidR="00CE1B5E">
        <w:rPr>
          <w:rFonts w:ascii="Calibri" w:eastAsia="Times New Roman" w:hAnsi="Calibri" w:cs="Calibri"/>
          <w:sz w:val="32"/>
          <w:szCs w:val="32"/>
          <w:lang w:eastAsia="pt-BR"/>
        </w:rPr>
        <w:t>.</w:t>
      </w:r>
    </w:p>
    <w:p w14:paraId="0BE969AB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4877215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B304282" w14:textId="77777777" w:rsidR="00FF0A2D" w:rsidRPr="00CE1B5E" w:rsidRDefault="00F52367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Item 2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1" w:name="_Hlk101856794"/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89/2022 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WILLIAN SOUZA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Denomina a Rua 04 do bairro Jardim </w:t>
      </w:r>
      <w:proofErr w:type="spellStart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Davina</w:t>
      </w:r>
      <w:proofErr w:type="spellEnd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de “Rua Carmem Pinheiro da Silva”.</w:t>
      </w:r>
      <w:bookmarkEnd w:id="1"/>
    </w:p>
    <w:p w14:paraId="75743583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0635DCF4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B6A2194" w14:textId="77777777" w:rsidR="00FF0A2D" w:rsidRPr="00CE1B5E" w:rsidRDefault="00F52367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Item 3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2" w:name="_Hlk101856883"/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90/2022 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WILLIAN SOUZA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Denomina a Rua 03 do bairro Jardim </w:t>
      </w:r>
      <w:proofErr w:type="spellStart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Davina</w:t>
      </w:r>
      <w:proofErr w:type="spellEnd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de “Rua </w:t>
      </w:r>
      <w:proofErr w:type="spellStart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Geovany</w:t>
      </w:r>
      <w:proofErr w:type="spellEnd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Teixeira da Silva”</w:t>
      </w:r>
      <w:bookmarkEnd w:id="2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.</w:t>
      </w:r>
    </w:p>
    <w:p w14:paraId="119719AA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CC03BA3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5BCD4DA" w14:textId="6FCE324F" w:rsidR="00FF0A2D" w:rsidRPr="00CE1B5E" w:rsidRDefault="00F52367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Item 4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3" w:name="_Hlk101856900"/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99/2022 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SIRINEU  ARAUJO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Dispõe sobre a criação do memorial da migração nordestina na cidade de Sumaré e dá outras providências</w:t>
      </w:r>
      <w:bookmarkEnd w:id="3"/>
      <w:r w:rsidR="00CE1B5E">
        <w:rPr>
          <w:rFonts w:ascii="Calibri" w:eastAsia="Times New Roman" w:hAnsi="Calibri" w:cs="Calibri"/>
          <w:sz w:val="32"/>
          <w:szCs w:val="32"/>
          <w:lang w:eastAsia="pt-BR"/>
        </w:rPr>
        <w:t>.</w:t>
      </w:r>
    </w:p>
    <w:p w14:paraId="583E73C1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EEB94AB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EB350FE" w14:textId="77777777" w:rsidR="00FF0A2D" w:rsidRPr="00CE1B5E" w:rsidRDefault="00F52367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Item 5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4" w:name="_Hlk101856928"/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101/2022 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Pr="00CE1B5E">
        <w:rPr>
          <w:rFonts w:ascii="Calibri" w:eastAsia="Times New Roman" w:hAnsi="Calibri" w:cs="Calibri"/>
          <w:b/>
          <w:sz w:val="32"/>
          <w:szCs w:val="32"/>
          <w:lang w:eastAsia="pt-BR"/>
        </w:rPr>
        <w:t>WILLIAN SOUZA</w:t>
      </w:r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- Denomina a Rua 01 do bairro Jardim </w:t>
      </w:r>
      <w:proofErr w:type="spellStart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Davina</w:t>
      </w:r>
      <w:proofErr w:type="spellEnd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de “Rua </w:t>
      </w:r>
      <w:proofErr w:type="spellStart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Maycon</w:t>
      </w:r>
      <w:proofErr w:type="spellEnd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 xml:space="preserve"> Douglas de </w:t>
      </w:r>
      <w:proofErr w:type="spellStart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Osti</w:t>
      </w:r>
      <w:proofErr w:type="spellEnd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bookmarkEnd w:id="4"/>
      <w:r w:rsidRPr="00CE1B5E">
        <w:rPr>
          <w:rFonts w:ascii="Calibri" w:eastAsia="Times New Roman" w:hAnsi="Calibri" w:cs="Calibri"/>
          <w:sz w:val="32"/>
          <w:szCs w:val="32"/>
          <w:lang w:eastAsia="pt-BR"/>
        </w:rPr>
        <w:t>.</w:t>
      </w:r>
    </w:p>
    <w:p w14:paraId="2036F744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77B8C11E" w14:textId="77777777" w:rsidR="00FF0A2D" w:rsidRPr="00CE1B5E" w:rsidRDefault="00FF0A2D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05D59ECD" w14:textId="77777777" w:rsidR="00F10664" w:rsidRPr="00CE1B5E" w:rsidRDefault="00F1066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F39DE89" w14:textId="77777777" w:rsidR="00D7426F" w:rsidRPr="00CE1B5E" w:rsidRDefault="00D7426F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A1B133A" w14:textId="77777777" w:rsidR="00F10664" w:rsidRPr="00CE1B5E" w:rsidRDefault="00F1066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BBD4973" w14:textId="77777777" w:rsidR="00F10664" w:rsidRPr="00CE1B5E" w:rsidRDefault="00F52367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CE1B5E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III – EXPLICAÇÃO PESSOAL</w:t>
      </w:r>
    </w:p>
    <w:p w14:paraId="47B78F27" w14:textId="77777777" w:rsidR="00F10664" w:rsidRPr="00CE1B5E" w:rsidRDefault="00F10664" w:rsidP="00F10664">
      <w:pPr>
        <w:shd w:val="clear" w:color="auto" w:fill="FFFFFF"/>
        <w:spacing w:line="276" w:lineRule="auto"/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pt-BR"/>
        </w:rPr>
      </w:pPr>
    </w:p>
    <w:permEnd w:id="1819547244"/>
    <w:p w14:paraId="67FBA4DB" w14:textId="77777777" w:rsidR="00F10664" w:rsidRPr="00CE1B5E" w:rsidRDefault="00F10664" w:rsidP="00601B0A">
      <w:pPr>
        <w:rPr>
          <w:rFonts w:ascii="Calibri" w:hAnsi="Calibri" w:cs="Calibri"/>
          <w:sz w:val="32"/>
          <w:szCs w:val="32"/>
        </w:rPr>
      </w:pPr>
    </w:p>
    <w:sectPr w:rsidR="00F10664" w:rsidRPr="00CE1B5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735C" w14:textId="77777777" w:rsidR="002270A4" w:rsidRDefault="002270A4">
      <w:r>
        <w:separator/>
      </w:r>
    </w:p>
  </w:endnote>
  <w:endnote w:type="continuationSeparator" w:id="0">
    <w:p w14:paraId="03288978" w14:textId="77777777" w:rsidR="002270A4" w:rsidRDefault="0022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900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65226898"/>
  <w:bookmarkStart w:id="6" w:name="_Hlk65226899"/>
  <w:p w14:paraId="3E361652" w14:textId="77777777" w:rsidR="00626437" w:rsidRPr="006D1E9A" w:rsidRDefault="00F5236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73D3D" wp14:editId="33452D1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C030EE6" w14:textId="77777777" w:rsidR="00626437" w:rsidRPr="006D1E9A" w:rsidRDefault="00F52367" w:rsidP="006D1E9A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689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FF96" w14:textId="77777777" w:rsidR="002270A4" w:rsidRDefault="002270A4">
      <w:r>
        <w:separator/>
      </w:r>
    </w:p>
  </w:footnote>
  <w:footnote w:type="continuationSeparator" w:id="0">
    <w:p w14:paraId="0AAF2117" w14:textId="77777777" w:rsidR="002270A4" w:rsidRDefault="0022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7DB3" w14:textId="77777777" w:rsidR="00626437" w:rsidRPr="006D1E9A" w:rsidRDefault="00F5236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84FC85" wp14:editId="25D85A3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0A29B9" wp14:editId="38EFA96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D4380F4" wp14:editId="01B6FFF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88E50B2">
      <w:start w:val="1"/>
      <w:numFmt w:val="lowerLetter"/>
      <w:lvlText w:val="%1)"/>
      <w:lvlJc w:val="left"/>
      <w:pPr>
        <w:ind w:left="720" w:hanging="360"/>
      </w:pPr>
    </w:lvl>
    <w:lvl w:ilvl="1" w:tplc="1C80D120">
      <w:start w:val="1"/>
      <w:numFmt w:val="lowerLetter"/>
      <w:lvlText w:val="%2."/>
      <w:lvlJc w:val="left"/>
      <w:pPr>
        <w:ind w:left="1440" w:hanging="360"/>
      </w:pPr>
    </w:lvl>
    <w:lvl w:ilvl="2" w:tplc="468493C4">
      <w:start w:val="1"/>
      <w:numFmt w:val="lowerRoman"/>
      <w:lvlText w:val="%3."/>
      <w:lvlJc w:val="right"/>
      <w:pPr>
        <w:ind w:left="2160" w:hanging="180"/>
      </w:pPr>
    </w:lvl>
    <w:lvl w:ilvl="3" w:tplc="32C89474">
      <w:start w:val="1"/>
      <w:numFmt w:val="decimal"/>
      <w:lvlText w:val="%4."/>
      <w:lvlJc w:val="left"/>
      <w:pPr>
        <w:ind w:left="2880" w:hanging="360"/>
      </w:pPr>
    </w:lvl>
    <w:lvl w:ilvl="4" w:tplc="8E74A376">
      <w:start w:val="1"/>
      <w:numFmt w:val="lowerLetter"/>
      <w:lvlText w:val="%5."/>
      <w:lvlJc w:val="left"/>
      <w:pPr>
        <w:ind w:left="3600" w:hanging="360"/>
      </w:pPr>
    </w:lvl>
    <w:lvl w:ilvl="5" w:tplc="8F58BD76">
      <w:start w:val="1"/>
      <w:numFmt w:val="lowerRoman"/>
      <w:lvlText w:val="%6."/>
      <w:lvlJc w:val="right"/>
      <w:pPr>
        <w:ind w:left="4320" w:hanging="180"/>
      </w:pPr>
    </w:lvl>
    <w:lvl w:ilvl="6" w:tplc="E2C8BEE6">
      <w:start w:val="1"/>
      <w:numFmt w:val="decimal"/>
      <w:lvlText w:val="%7."/>
      <w:lvlJc w:val="left"/>
      <w:pPr>
        <w:ind w:left="5040" w:hanging="360"/>
      </w:pPr>
    </w:lvl>
    <w:lvl w:ilvl="7" w:tplc="2A905DEA">
      <w:start w:val="1"/>
      <w:numFmt w:val="lowerLetter"/>
      <w:lvlText w:val="%8."/>
      <w:lvlJc w:val="left"/>
      <w:pPr>
        <w:ind w:left="5760" w:hanging="360"/>
      </w:pPr>
    </w:lvl>
    <w:lvl w:ilvl="8" w:tplc="407EA9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970587">
    <w:abstractNumId w:val="6"/>
  </w:num>
  <w:num w:numId="2" w16cid:durableId="1889682977">
    <w:abstractNumId w:val="4"/>
  </w:num>
  <w:num w:numId="3" w16cid:durableId="1422872009">
    <w:abstractNumId w:val="2"/>
  </w:num>
  <w:num w:numId="4" w16cid:durableId="1460688916">
    <w:abstractNumId w:val="1"/>
  </w:num>
  <w:num w:numId="5" w16cid:durableId="602304606">
    <w:abstractNumId w:val="3"/>
  </w:num>
  <w:num w:numId="6" w16cid:durableId="446461619">
    <w:abstractNumId w:val="0"/>
  </w:num>
  <w:num w:numId="7" w16cid:durableId="1353536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70A4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E1B5E"/>
    <w:rsid w:val="00CF401E"/>
    <w:rsid w:val="00D7426F"/>
    <w:rsid w:val="00DC2373"/>
    <w:rsid w:val="00F10664"/>
    <w:rsid w:val="00F52367"/>
    <w:rsid w:val="00FF0A2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255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2021-05-07T19:19:00Z</dcterms:created>
  <dcterms:modified xsi:type="dcterms:W3CDTF">2022-04-26T12:19:00Z</dcterms:modified>
</cp:coreProperties>
</file>