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7517B" w:rsidRPr="0047517B" w:rsidP="00760FA5" w14:paraId="14507D29" w14:textId="127A15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0E1C79">
        <w:rPr>
          <w:rFonts w:ascii="Arial" w:hAnsi="Arial" w:cs="Arial"/>
          <w:b/>
          <w:sz w:val="22"/>
        </w:rPr>
        <w:t xml:space="preserve"> a </w:t>
      </w:r>
      <w:bookmarkStart w:id="1" w:name="_GoBack"/>
      <w:r w:rsidR="000E1C79">
        <w:rPr>
          <w:rFonts w:ascii="Arial" w:hAnsi="Arial" w:cs="Arial"/>
          <w:b/>
          <w:sz w:val="22"/>
        </w:rPr>
        <w:t xml:space="preserve">troca de lâmpada próximo ao número 85, na Rua </w:t>
      </w:r>
      <w:r w:rsidRPr="000E1C79" w:rsidR="000E1C79">
        <w:rPr>
          <w:rFonts w:ascii="Arial" w:hAnsi="Arial" w:cs="Arial"/>
          <w:b/>
          <w:sz w:val="22"/>
        </w:rPr>
        <w:t xml:space="preserve">Frei Damião de Bozzano, no Jardim Maria </w:t>
      </w:r>
      <w:r w:rsidRPr="000E1C79" w:rsidR="000E1C79">
        <w:rPr>
          <w:rFonts w:ascii="Arial" w:hAnsi="Arial" w:cs="Arial"/>
          <w:b/>
          <w:sz w:val="22"/>
        </w:rPr>
        <w:t>Antonia</w:t>
      </w:r>
      <w:bookmarkEnd w:id="1"/>
      <w:r w:rsidRPr="000E1C79" w:rsidR="000E1C79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68C02B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611233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242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0E1C79"/>
    <w:rsid w:val="000E5362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7517B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1E42"/>
    <w:rsid w:val="00733344"/>
    <w:rsid w:val="00757199"/>
    <w:rsid w:val="00760FA5"/>
    <w:rsid w:val="00773325"/>
    <w:rsid w:val="007B053C"/>
    <w:rsid w:val="007C64B5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14B24"/>
    <w:rsid w:val="00F21097"/>
    <w:rsid w:val="00F340B8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75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D15E-26A9-4633-90CA-2B1671C8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2022-04-25T16:27:00Z</dcterms:created>
  <dcterms:modified xsi:type="dcterms:W3CDTF">2022-04-25T16:27:00Z</dcterms:modified>
</cp:coreProperties>
</file>