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44255" w:rsidRPr="00344255" w:rsidP="00344255" w14:paraId="651DAC70" w14:textId="161DAB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44255">
        <w:rPr>
          <w:rFonts w:ascii="Arial" w:hAnsi="Arial" w:cs="Arial"/>
          <w:b/>
          <w:sz w:val="22"/>
          <w:szCs w:val="22"/>
        </w:rPr>
        <w:t xml:space="preserve">Praça Anna </w:t>
      </w:r>
      <w:r w:rsidRPr="00344255">
        <w:rPr>
          <w:rFonts w:ascii="Arial" w:hAnsi="Arial" w:cs="Arial"/>
          <w:b/>
          <w:sz w:val="22"/>
          <w:szCs w:val="22"/>
        </w:rPr>
        <w:t>Macarenko</w:t>
      </w:r>
      <w:r w:rsidRPr="00344255">
        <w:rPr>
          <w:rFonts w:ascii="Arial" w:hAnsi="Arial" w:cs="Arial"/>
          <w:b/>
          <w:sz w:val="22"/>
          <w:szCs w:val="22"/>
        </w:rPr>
        <w:t xml:space="preserve"> Azenha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6C222C">
        <w:rPr>
          <w:rFonts w:ascii="Arial" w:hAnsi="Arial" w:cs="Arial"/>
          <w:b/>
          <w:sz w:val="22"/>
          <w:szCs w:val="22"/>
        </w:rPr>
        <w:t xml:space="preserve"> </w:t>
      </w:r>
      <w:r w:rsidRPr="00344255">
        <w:rPr>
          <w:rFonts w:ascii="Arial" w:hAnsi="Arial" w:cs="Arial"/>
          <w:b/>
          <w:sz w:val="22"/>
          <w:szCs w:val="22"/>
        </w:rPr>
        <w:t xml:space="preserve">Jardim </w:t>
      </w:r>
      <w:r w:rsidRPr="00344255">
        <w:rPr>
          <w:rFonts w:ascii="Arial" w:hAnsi="Arial" w:cs="Arial"/>
          <w:b/>
          <w:sz w:val="22"/>
          <w:szCs w:val="22"/>
        </w:rPr>
        <w:t>Macarenko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2A591C" w:rsidP="002A591C" w14:paraId="556E4A52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25 de abril de 2022. 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0704026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8467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591C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86201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85C68"/>
    <w:rsid w:val="008C174A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A103F-A2B2-46DD-BE52-C728CE67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2021-10-04T12:25:00Z</dcterms:created>
  <dcterms:modified xsi:type="dcterms:W3CDTF">2022-04-25T16:35:00Z</dcterms:modified>
</cp:coreProperties>
</file>