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4ED860B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da </w:t>
      </w:r>
      <w:r w:rsidR="004A349F">
        <w:rPr>
          <w:rFonts w:ascii="Arial" w:eastAsia="Arial" w:hAnsi="Arial" w:cs="Arial"/>
          <w:b/>
          <w:bCs/>
          <w:color w:val="000000"/>
        </w:rPr>
        <w:t>Saúde</w:t>
      </w:r>
      <w:r w:rsidR="00D74AE1">
        <w:rPr>
          <w:rFonts w:ascii="Arial" w:eastAsia="Arial" w:hAnsi="Arial" w:cs="Arial"/>
          <w:color w:val="000000"/>
        </w:rPr>
        <w:t xml:space="preserve">, altura do número </w:t>
      </w:r>
      <w:r w:rsidR="004A349F">
        <w:rPr>
          <w:rFonts w:ascii="Arial" w:eastAsia="Arial" w:hAnsi="Arial" w:cs="Arial"/>
          <w:color w:val="000000"/>
        </w:rPr>
        <w:t>105</w:t>
      </w:r>
      <w:r w:rsidR="00D74AE1">
        <w:rPr>
          <w:rFonts w:ascii="Arial" w:eastAsia="Arial" w:hAnsi="Arial" w:cs="Arial"/>
          <w:color w:val="000000"/>
        </w:rPr>
        <w:t>, do bairro Jardim Picerno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A349F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B71B40"/>
    <w:rsid w:val="00C00C1E"/>
    <w:rsid w:val="00C36776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2022-04-25T13:45:00Z</dcterms:modified>
</cp:coreProperties>
</file>