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3A4874C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</w:t>
      </w:r>
      <w:r w:rsidR="0035638D">
        <w:rPr>
          <w:rFonts w:ascii="Arial" w:eastAsia="Arial" w:hAnsi="Arial" w:cs="Arial"/>
          <w:b/>
          <w:bCs/>
          <w:color w:val="000000"/>
        </w:rPr>
        <w:t>das Palmeiras</w:t>
      </w:r>
      <w:r w:rsidR="00D74AE1">
        <w:rPr>
          <w:rFonts w:ascii="Arial" w:eastAsia="Arial" w:hAnsi="Arial" w:cs="Arial"/>
          <w:color w:val="000000"/>
        </w:rPr>
        <w:t xml:space="preserve">, altura do número </w:t>
      </w:r>
      <w:r w:rsidR="0035638D">
        <w:rPr>
          <w:rFonts w:ascii="Arial" w:eastAsia="Arial" w:hAnsi="Arial" w:cs="Arial"/>
          <w:color w:val="000000"/>
        </w:rPr>
        <w:t>306</w:t>
      </w:r>
      <w:r w:rsidR="00D74AE1">
        <w:rPr>
          <w:rFonts w:ascii="Arial" w:eastAsia="Arial" w:hAnsi="Arial" w:cs="Arial"/>
          <w:color w:val="000000"/>
        </w:rPr>
        <w:t xml:space="preserve">, do bairro Jardim </w:t>
      </w:r>
      <w:r w:rsidR="0035638D">
        <w:rPr>
          <w:rFonts w:ascii="Arial" w:eastAsia="Arial" w:hAnsi="Arial" w:cs="Arial"/>
          <w:color w:val="000000"/>
        </w:rPr>
        <w:t>Basilicata</w:t>
      </w:r>
      <w:r w:rsidR="00D74AE1">
        <w:rPr>
          <w:rFonts w:ascii="Arial" w:eastAsia="Arial" w:hAnsi="Arial" w:cs="Arial"/>
          <w:color w:val="000000"/>
        </w:rPr>
        <w:t>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245CA9"/>
    <w:rsid w:val="0035638D"/>
    <w:rsid w:val="003C531C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822396"/>
    <w:rsid w:val="00A06CF2"/>
    <w:rsid w:val="00AB4183"/>
    <w:rsid w:val="00AE6AEE"/>
    <w:rsid w:val="00C00C1E"/>
    <w:rsid w:val="00C36776"/>
    <w:rsid w:val="00CD6B58"/>
    <w:rsid w:val="00CF401E"/>
    <w:rsid w:val="00D74AE1"/>
    <w:rsid w:val="00D80A95"/>
    <w:rsid w:val="00E16650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2022-04-25T13:26:00Z</dcterms:modified>
</cp:coreProperties>
</file>