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953F7" w:rsidRPr="00D1563B" w:rsidP="005953F7" w14:paraId="5AAD7711" w14:textId="77777777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6"/>
          <w:szCs w:val="26"/>
          <w:lang w:eastAsia="pt-BR"/>
        </w:rPr>
      </w:pPr>
      <w:bookmarkStart w:id="0" w:name="_Hlk101254846"/>
      <w:bookmarkStart w:id="1" w:name="_Hlk95149074"/>
      <w:bookmarkEnd w:id="0"/>
      <w:permStart w:id="2" w:edGrp="everyone"/>
      <w:r w:rsidRPr="00D1563B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pt-BR"/>
        </w:rPr>
        <w:t>EXMO. SR. PRESIDENTE DA CÂMARA MUNICIPAL DE SUMARÉ/SP</w:t>
      </w:r>
      <w:r w:rsidRPr="00D1563B">
        <w:rPr>
          <w:rFonts w:ascii="Arial" w:eastAsia="Times New Roman" w:hAnsi="Arial" w:cs="Arial"/>
          <w:color w:val="000000" w:themeColor="text1"/>
          <w:sz w:val="26"/>
          <w:szCs w:val="26"/>
          <w:lang w:eastAsia="pt-BR"/>
        </w:rPr>
        <w:t>.</w:t>
      </w:r>
    </w:p>
    <w:p w:rsidR="00AD590C" w:rsidRPr="00D1563B" w:rsidP="005953F7" w14:paraId="10400E04" w14:textId="4F604752">
      <w:pPr>
        <w:spacing w:after="0" w:line="360" w:lineRule="auto"/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pt-BR"/>
        </w:rPr>
      </w:pPr>
      <w:r w:rsidRPr="00D1563B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pt-BR"/>
        </w:rPr>
        <w:t xml:space="preserve">                                       </w:t>
      </w:r>
    </w:p>
    <w:p w:rsidR="00085D94" w:rsidRPr="00D1563B" w:rsidP="00085D94" w14:paraId="3B9CFB24" w14:textId="39CC12E2">
      <w:pPr>
        <w:tabs>
          <w:tab w:val="left" w:pos="993"/>
        </w:tabs>
        <w:spacing w:after="0" w:line="360" w:lineRule="auto"/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pt-BR"/>
        </w:rPr>
      </w:pPr>
      <w:r w:rsidRPr="00D1563B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pt-BR"/>
        </w:rPr>
        <w:t xml:space="preserve">PROJETO DE LEI Nº       </w:t>
      </w:r>
      <w:r w:rsidRPr="00D1563B" w:rsidR="006576B2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pt-BR"/>
        </w:rPr>
        <w:t xml:space="preserve">  /</w:t>
      </w:r>
      <w:r w:rsidRPr="00D1563B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pt-BR"/>
        </w:rPr>
        <w:t xml:space="preserve"> 202</w:t>
      </w:r>
      <w:r w:rsidRPr="00D1563B" w:rsidR="00A51497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pt-BR"/>
        </w:rPr>
        <w:t>2</w:t>
      </w:r>
    </w:p>
    <w:bookmarkEnd w:id="1"/>
    <w:p w:rsidR="00050DCD" w:rsidP="00F46C8F" w14:paraId="0018878F" w14:textId="77777777">
      <w:pPr>
        <w:tabs>
          <w:tab w:val="left" w:pos="993"/>
        </w:tabs>
        <w:spacing w:after="0" w:line="360" w:lineRule="auto"/>
        <w:ind w:left="4253"/>
        <w:jc w:val="both"/>
        <w:rPr>
          <w:rFonts w:ascii="Arial" w:hAnsi="Arial" w:cs="Arial"/>
          <w:b/>
          <w:bCs/>
          <w:sz w:val="24"/>
          <w:szCs w:val="24"/>
        </w:rPr>
      </w:pPr>
    </w:p>
    <w:p w:rsidR="00C668BA" w:rsidRPr="00C668BA" w:rsidP="00C668BA" w14:paraId="3ABB62B8" w14:textId="6C23C000">
      <w:pPr>
        <w:ind w:left="3402"/>
        <w:jc w:val="both"/>
        <w:rPr>
          <w:rFonts w:ascii="Arial" w:eastAsia="Times New Roman" w:hAnsi="Arial" w:cs="Arial"/>
          <w:b/>
          <w:sz w:val="28"/>
          <w:szCs w:val="28"/>
          <w:lang w:eastAsia="pt-BR"/>
        </w:rPr>
      </w:pPr>
      <w:r>
        <w:rPr>
          <w:rFonts w:ascii="Arial" w:eastAsia="Times New Roman" w:hAnsi="Arial" w:cs="Arial"/>
          <w:b/>
          <w:sz w:val="28"/>
          <w:szCs w:val="28"/>
          <w:lang w:eastAsia="pt-BR"/>
        </w:rPr>
        <w:t>“I</w:t>
      </w:r>
      <w:r w:rsidRPr="003D0667">
        <w:rPr>
          <w:rFonts w:ascii="Arial" w:eastAsia="Times New Roman" w:hAnsi="Arial" w:cs="Arial"/>
          <w:b/>
          <w:sz w:val="28"/>
          <w:szCs w:val="28"/>
          <w:lang w:eastAsia="pt-BR"/>
        </w:rPr>
        <w:t xml:space="preserve">nstitui a semana da cidadania na rede municipal de ensino no município de </w:t>
      </w:r>
      <w:r>
        <w:rPr>
          <w:rFonts w:ascii="Arial" w:eastAsia="Times New Roman" w:hAnsi="Arial" w:cs="Arial"/>
          <w:b/>
          <w:sz w:val="28"/>
          <w:szCs w:val="28"/>
          <w:lang w:eastAsia="pt-BR"/>
        </w:rPr>
        <w:t>S</w:t>
      </w:r>
      <w:r w:rsidRPr="003D0667">
        <w:rPr>
          <w:rFonts w:ascii="Arial" w:eastAsia="Times New Roman" w:hAnsi="Arial" w:cs="Arial"/>
          <w:b/>
          <w:sz w:val="28"/>
          <w:szCs w:val="28"/>
          <w:lang w:eastAsia="pt-BR"/>
        </w:rPr>
        <w:t>umaré e dá outras providências</w:t>
      </w:r>
      <w:r>
        <w:rPr>
          <w:rFonts w:ascii="Arial" w:eastAsia="Times New Roman" w:hAnsi="Arial" w:cs="Arial"/>
          <w:b/>
          <w:sz w:val="28"/>
          <w:szCs w:val="28"/>
          <w:lang w:eastAsia="pt-BR"/>
        </w:rPr>
        <w:t>”</w:t>
      </w:r>
      <w:r w:rsidRPr="003D0667">
        <w:rPr>
          <w:rFonts w:ascii="Arial" w:eastAsia="Times New Roman" w:hAnsi="Arial" w:cs="Arial"/>
          <w:b/>
          <w:sz w:val="28"/>
          <w:szCs w:val="28"/>
          <w:lang w:eastAsia="pt-BR"/>
        </w:rPr>
        <w:t>.</w:t>
      </w:r>
    </w:p>
    <w:p w:rsidR="001677C5" w:rsidP="001677C5" w14:paraId="38761326" w14:textId="7472E05F">
      <w:pPr>
        <w:spacing w:after="0" w:line="240" w:lineRule="auto"/>
        <w:ind w:left="2268"/>
        <w:jc w:val="both"/>
        <w:rPr>
          <w:rFonts w:ascii="Arial" w:eastAsia="Times New Roman" w:hAnsi="Arial" w:cs="Arial"/>
          <w:b/>
          <w:sz w:val="28"/>
          <w:szCs w:val="28"/>
          <w:lang w:eastAsia="pt-BR"/>
        </w:rPr>
      </w:pPr>
      <w:r w:rsidRPr="00CF5A43">
        <w:rPr>
          <w:rFonts w:ascii="Arial" w:eastAsia="Times New Roman" w:hAnsi="Arial" w:cs="Arial"/>
          <w:b/>
          <w:sz w:val="28"/>
          <w:szCs w:val="28"/>
          <w:lang w:eastAsia="pt-BR"/>
        </w:rPr>
        <w:t xml:space="preserve"> </w:t>
      </w:r>
    </w:p>
    <w:p w:rsidR="005E7CDE" w:rsidP="001677C5" w14:paraId="6254106D" w14:textId="4E071624">
      <w:pPr>
        <w:spacing w:after="0" w:line="240" w:lineRule="auto"/>
        <w:ind w:left="2268"/>
        <w:jc w:val="both"/>
        <w:rPr>
          <w:rFonts w:ascii="Arial" w:eastAsia="Times New Roman" w:hAnsi="Arial" w:cs="Arial"/>
          <w:b/>
          <w:sz w:val="28"/>
          <w:szCs w:val="28"/>
          <w:lang w:eastAsia="pt-BR"/>
        </w:rPr>
      </w:pPr>
    </w:p>
    <w:p w:rsidR="005E7CDE" w:rsidP="001677C5" w14:paraId="00E9362E" w14:textId="0DD020B0">
      <w:pPr>
        <w:spacing w:after="0" w:line="240" w:lineRule="auto"/>
        <w:ind w:left="2268"/>
        <w:jc w:val="both"/>
        <w:rPr>
          <w:rFonts w:ascii="Arial" w:eastAsia="Times New Roman" w:hAnsi="Arial" w:cs="Arial"/>
          <w:b/>
          <w:sz w:val="28"/>
          <w:szCs w:val="28"/>
          <w:lang w:eastAsia="pt-BR"/>
        </w:rPr>
      </w:pPr>
    </w:p>
    <w:p w:rsidR="005E7CDE" w:rsidP="001677C5" w14:paraId="0482A63B" w14:textId="77777777">
      <w:pPr>
        <w:spacing w:after="0" w:line="240" w:lineRule="auto"/>
        <w:ind w:left="2268"/>
        <w:jc w:val="both"/>
        <w:rPr>
          <w:rFonts w:ascii="Arial" w:eastAsia="Times New Roman" w:hAnsi="Arial" w:cs="Arial"/>
          <w:b/>
          <w:sz w:val="28"/>
          <w:szCs w:val="28"/>
          <w:lang w:eastAsia="pt-BR"/>
        </w:rPr>
      </w:pPr>
    </w:p>
    <w:p w:rsidR="00E609FA" w:rsidRPr="00D915B1" w:rsidP="00E609FA" w14:paraId="12A5CE27" w14:textId="77777777">
      <w:pPr>
        <w:ind w:left="2835"/>
        <w:jc w:val="both"/>
        <w:rPr>
          <w:rFonts w:ascii="Arial" w:eastAsia="Times New Roman" w:hAnsi="Arial" w:cs="Arial"/>
          <w:b/>
          <w:bCs/>
          <w:color w:val="000000" w:themeColor="text1"/>
          <w:spacing w:val="2"/>
          <w:sz w:val="26"/>
          <w:szCs w:val="26"/>
          <w:lang w:eastAsia="pt-BR"/>
        </w:rPr>
      </w:pPr>
      <w:r w:rsidRPr="00D915B1">
        <w:rPr>
          <w:rFonts w:ascii="Arial" w:eastAsia="Times New Roman" w:hAnsi="Arial" w:cs="Arial"/>
          <w:b/>
          <w:bCs/>
          <w:color w:val="000000" w:themeColor="text1"/>
          <w:spacing w:val="2"/>
          <w:sz w:val="26"/>
          <w:szCs w:val="26"/>
          <w:lang w:eastAsia="pt-BR"/>
        </w:rPr>
        <w:t>O PREFEITO DO MUNICÍPIO DE SUMARÉ</w:t>
      </w:r>
    </w:p>
    <w:p w:rsidR="00E609FA" w:rsidRPr="00D915B1" w:rsidP="00E609FA" w14:paraId="7DE27340" w14:textId="77777777">
      <w:pPr>
        <w:shd w:val="clear" w:color="auto" w:fill="FFFFFF"/>
        <w:spacing w:before="60" w:after="0" w:line="240" w:lineRule="auto"/>
        <w:ind w:firstLine="165"/>
        <w:jc w:val="both"/>
        <w:rPr>
          <w:rFonts w:ascii="Arial" w:eastAsia="Times New Roman" w:hAnsi="Arial" w:cs="Arial"/>
          <w:b/>
          <w:bCs/>
          <w:color w:val="000000" w:themeColor="text1"/>
          <w:spacing w:val="2"/>
          <w:sz w:val="26"/>
          <w:szCs w:val="26"/>
          <w:lang w:eastAsia="pt-BR"/>
        </w:rPr>
      </w:pPr>
      <w:r w:rsidRPr="00D915B1">
        <w:rPr>
          <w:rFonts w:ascii="Arial" w:eastAsia="Times New Roman" w:hAnsi="Arial" w:cs="Arial"/>
          <w:b/>
          <w:bCs/>
          <w:color w:val="000000" w:themeColor="text1"/>
          <w:spacing w:val="2"/>
          <w:sz w:val="26"/>
          <w:szCs w:val="26"/>
          <w:lang w:eastAsia="pt-BR"/>
        </w:rPr>
        <w:t xml:space="preserve"> </w:t>
      </w:r>
    </w:p>
    <w:p w:rsidR="00E609FA" w:rsidRPr="00D915B1" w:rsidP="00D10F67" w14:paraId="736C4A38" w14:textId="77777777">
      <w:pPr>
        <w:shd w:val="clear" w:color="auto" w:fill="FFFFFF"/>
        <w:spacing w:before="60" w:after="0" w:line="276" w:lineRule="auto"/>
        <w:ind w:left="165"/>
        <w:jc w:val="both"/>
        <w:rPr>
          <w:rFonts w:ascii="Arial" w:eastAsia="Times New Roman" w:hAnsi="Arial" w:cs="Arial"/>
          <w:color w:val="000000" w:themeColor="text1"/>
          <w:spacing w:val="2"/>
          <w:sz w:val="26"/>
          <w:szCs w:val="26"/>
          <w:lang w:eastAsia="pt-BR"/>
        </w:rPr>
      </w:pPr>
      <w:r w:rsidRPr="00D915B1">
        <w:rPr>
          <w:rFonts w:ascii="Arial" w:eastAsia="Times New Roman" w:hAnsi="Arial" w:cs="Arial"/>
          <w:color w:val="000000" w:themeColor="text1"/>
          <w:spacing w:val="2"/>
          <w:sz w:val="26"/>
          <w:szCs w:val="26"/>
          <w:lang w:eastAsia="pt-BR"/>
        </w:rPr>
        <w:t xml:space="preserve">                         Faço saber que a Câmara Municipal de Sumaré aprovou, sanciono e promulgo a seguinte lei:</w:t>
      </w:r>
    </w:p>
    <w:p w:rsidR="00E609FA" w:rsidRPr="00D915B1" w:rsidP="00D10F67" w14:paraId="1C683CCF" w14:textId="77777777">
      <w:pPr>
        <w:shd w:val="clear" w:color="auto" w:fill="FFFFFF"/>
        <w:spacing w:before="60" w:after="0" w:line="276" w:lineRule="auto"/>
        <w:ind w:left="165"/>
        <w:jc w:val="both"/>
        <w:rPr>
          <w:rFonts w:ascii="Arial" w:eastAsia="Times New Roman" w:hAnsi="Arial" w:cs="Arial"/>
          <w:color w:val="000000" w:themeColor="text1"/>
          <w:spacing w:val="2"/>
          <w:sz w:val="26"/>
          <w:szCs w:val="26"/>
          <w:lang w:eastAsia="pt-BR"/>
        </w:rPr>
      </w:pPr>
    </w:p>
    <w:p w:rsidR="00E609FA" w:rsidRPr="00D915B1" w:rsidP="00D10F67" w14:paraId="1714C3BC" w14:textId="77777777">
      <w:pPr>
        <w:spacing w:after="0" w:line="240" w:lineRule="auto"/>
        <w:ind w:left="2268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3D0667" w:rsidRPr="003D0667" w:rsidP="00D10F67" w14:paraId="59890B8C" w14:textId="3812DD21">
      <w:pPr>
        <w:jc w:val="both"/>
        <w:rPr>
          <w:rFonts w:ascii="Arial" w:hAnsi="Arial" w:cs="Arial"/>
          <w:sz w:val="26"/>
          <w:szCs w:val="26"/>
        </w:rPr>
      </w:pPr>
      <w:r w:rsidRPr="003D0667">
        <w:rPr>
          <w:rFonts w:ascii="Arial" w:hAnsi="Arial" w:cs="Arial"/>
          <w:b/>
          <w:bCs/>
          <w:sz w:val="26"/>
          <w:szCs w:val="26"/>
        </w:rPr>
        <w:t>Art. 1º</w:t>
      </w:r>
      <w:r w:rsidRPr="003D0667">
        <w:rPr>
          <w:rFonts w:ascii="Arial" w:hAnsi="Arial" w:cs="Arial"/>
          <w:sz w:val="26"/>
          <w:szCs w:val="26"/>
        </w:rPr>
        <w:t xml:space="preserve"> - Fica incluído no calendário oficial do município</w:t>
      </w:r>
      <w:r w:rsidR="00D10F67">
        <w:rPr>
          <w:rFonts w:ascii="Arial" w:hAnsi="Arial" w:cs="Arial"/>
          <w:sz w:val="26"/>
          <w:szCs w:val="26"/>
        </w:rPr>
        <w:t xml:space="preserve"> de Sumaré</w:t>
      </w:r>
      <w:r w:rsidRPr="003D0667">
        <w:rPr>
          <w:rFonts w:ascii="Arial" w:hAnsi="Arial" w:cs="Arial"/>
          <w:sz w:val="26"/>
          <w:szCs w:val="26"/>
        </w:rPr>
        <w:t xml:space="preserve"> a Semana da Cidadania a ser realizada no mês de outubro na Rede Pública Municipal de ensino de Sumaré. </w:t>
      </w:r>
    </w:p>
    <w:p w:rsidR="003D0667" w:rsidP="00D10F67" w14:paraId="00E8AA60" w14:textId="77777777">
      <w:pPr>
        <w:jc w:val="both"/>
        <w:rPr>
          <w:rFonts w:ascii="Arial" w:hAnsi="Arial" w:cs="Arial"/>
          <w:b/>
          <w:bCs/>
          <w:sz w:val="26"/>
          <w:szCs w:val="26"/>
        </w:rPr>
      </w:pPr>
    </w:p>
    <w:p w:rsidR="003D0667" w:rsidRPr="003D0667" w:rsidP="00D10F67" w14:paraId="798CD438" w14:textId="736EE8DF">
      <w:pPr>
        <w:jc w:val="both"/>
        <w:rPr>
          <w:rFonts w:ascii="Arial" w:hAnsi="Arial" w:cs="Arial"/>
          <w:sz w:val="26"/>
          <w:szCs w:val="26"/>
        </w:rPr>
      </w:pPr>
      <w:r w:rsidRPr="003D0667">
        <w:rPr>
          <w:rFonts w:ascii="Arial" w:hAnsi="Arial" w:cs="Arial"/>
          <w:b/>
          <w:bCs/>
          <w:sz w:val="26"/>
          <w:szCs w:val="26"/>
        </w:rPr>
        <w:t>Art. 2º</w:t>
      </w:r>
      <w:r w:rsidRPr="003D0667">
        <w:rPr>
          <w:rFonts w:ascii="Arial" w:hAnsi="Arial" w:cs="Arial"/>
          <w:sz w:val="26"/>
          <w:szCs w:val="26"/>
        </w:rPr>
        <w:t xml:space="preserve"> - A Semana da Cidadania deve ser realizada nas Escolas da Rede Municipal de ensino, tendo finalidade cultural e educacional, além de envolver os alunos, pais e a comunidade.</w:t>
      </w:r>
    </w:p>
    <w:p w:rsidR="003D0667" w:rsidP="00D10F67" w14:paraId="4D6FEED5" w14:textId="77777777">
      <w:pPr>
        <w:jc w:val="both"/>
        <w:rPr>
          <w:rFonts w:ascii="Arial" w:hAnsi="Arial" w:cs="Arial"/>
          <w:b/>
          <w:bCs/>
          <w:sz w:val="26"/>
          <w:szCs w:val="26"/>
        </w:rPr>
      </w:pPr>
    </w:p>
    <w:p w:rsidR="003D0667" w:rsidRPr="003D0667" w:rsidP="00D10F67" w14:paraId="2AB66ACC" w14:textId="78DCE5FC">
      <w:pPr>
        <w:jc w:val="both"/>
        <w:rPr>
          <w:rFonts w:ascii="Arial" w:hAnsi="Arial" w:cs="Arial"/>
          <w:sz w:val="26"/>
          <w:szCs w:val="26"/>
        </w:rPr>
      </w:pPr>
      <w:r w:rsidRPr="003D0667">
        <w:rPr>
          <w:rFonts w:ascii="Arial" w:hAnsi="Arial" w:cs="Arial"/>
          <w:b/>
          <w:bCs/>
          <w:sz w:val="26"/>
          <w:szCs w:val="26"/>
        </w:rPr>
        <w:t>Art. 3º</w:t>
      </w:r>
      <w:r w:rsidRPr="003D0667">
        <w:rPr>
          <w:rFonts w:ascii="Arial" w:hAnsi="Arial" w:cs="Arial"/>
          <w:sz w:val="26"/>
          <w:szCs w:val="26"/>
        </w:rPr>
        <w:t xml:space="preserve"> - A campanha tem por objetivos:</w:t>
      </w:r>
    </w:p>
    <w:p w:rsidR="003D0667" w:rsidP="00D10F67" w14:paraId="3AC3F3BE" w14:textId="77777777">
      <w:pPr>
        <w:jc w:val="both"/>
        <w:rPr>
          <w:rFonts w:ascii="Arial" w:hAnsi="Arial" w:cs="Arial"/>
          <w:sz w:val="26"/>
          <w:szCs w:val="26"/>
        </w:rPr>
      </w:pPr>
    </w:p>
    <w:p w:rsidR="003D0667" w:rsidRPr="003D0667" w:rsidP="00D10F67" w14:paraId="332BD0BA" w14:textId="7CC20843">
      <w:pPr>
        <w:jc w:val="both"/>
        <w:rPr>
          <w:rFonts w:ascii="Arial" w:hAnsi="Arial" w:cs="Arial"/>
          <w:sz w:val="26"/>
          <w:szCs w:val="26"/>
        </w:rPr>
      </w:pPr>
      <w:r w:rsidRPr="003D0667">
        <w:rPr>
          <w:rFonts w:ascii="Arial" w:hAnsi="Arial" w:cs="Arial"/>
          <w:sz w:val="26"/>
          <w:szCs w:val="26"/>
        </w:rPr>
        <w:t>I - A realização de atividades cívicas com os hinos da Cidade de Sumaré e da República Federativa do Brasil;</w:t>
      </w:r>
    </w:p>
    <w:p w:rsidR="003D0667" w:rsidP="00D10F67" w14:paraId="34DD1922" w14:textId="77777777">
      <w:pPr>
        <w:jc w:val="both"/>
        <w:rPr>
          <w:rFonts w:ascii="Arial" w:hAnsi="Arial" w:cs="Arial"/>
          <w:sz w:val="26"/>
          <w:szCs w:val="26"/>
        </w:rPr>
      </w:pPr>
    </w:p>
    <w:p w:rsidR="003D0667" w:rsidRPr="003D0667" w:rsidP="00D10F67" w14:paraId="32F34763" w14:textId="0A6A8E2D">
      <w:pPr>
        <w:jc w:val="both"/>
        <w:rPr>
          <w:rFonts w:ascii="Arial" w:hAnsi="Arial" w:cs="Arial"/>
          <w:sz w:val="26"/>
          <w:szCs w:val="26"/>
        </w:rPr>
      </w:pPr>
      <w:r w:rsidRPr="003D0667">
        <w:rPr>
          <w:rFonts w:ascii="Arial" w:hAnsi="Arial" w:cs="Arial"/>
          <w:sz w:val="26"/>
          <w:szCs w:val="26"/>
        </w:rPr>
        <w:t>II - A promoção de atividades educativas relacionadas à educação ambiental com a finalidade de conscientizar sobre a importância da preservação e conservação do meio ambiente;</w:t>
      </w:r>
    </w:p>
    <w:p w:rsidR="003D0667" w:rsidP="00D10F67" w14:paraId="1FAD7659" w14:textId="77777777">
      <w:pPr>
        <w:jc w:val="both"/>
        <w:rPr>
          <w:rFonts w:ascii="Arial" w:hAnsi="Arial" w:cs="Arial"/>
          <w:sz w:val="26"/>
          <w:szCs w:val="26"/>
        </w:rPr>
      </w:pPr>
    </w:p>
    <w:p w:rsidR="003D0667" w:rsidRPr="003D0667" w:rsidP="00D10F67" w14:paraId="3A06764F" w14:textId="5A2A312D">
      <w:pPr>
        <w:jc w:val="both"/>
        <w:rPr>
          <w:rFonts w:ascii="Arial" w:hAnsi="Arial" w:cs="Arial"/>
          <w:sz w:val="26"/>
          <w:szCs w:val="26"/>
        </w:rPr>
      </w:pPr>
      <w:r w:rsidRPr="003D0667">
        <w:rPr>
          <w:rFonts w:ascii="Arial" w:hAnsi="Arial" w:cs="Arial"/>
          <w:sz w:val="26"/>
          <w:szCs w:val="26"/>
        </w:rPr>
        <w:t xml:space="preserve">III - Conscientização sobre a importância e do cuidado ao patrimônio público, demonstrando as consequências do seu desrespeito, além do custo gerado à população; </w:t>
      </w:r>
    </w:p>
    <w:p w:rsidR="003D0667" w:rsidP="00D10F67" w14:paraId="7D1D0548" w14:textId="77777777">
      <w:pPr>
        <w:jc w:val="both"/>
        <w:rPr>
          <w:rFonts w:ascii="Arial" w:hAnsi="Arial" w:cs="Arial"/>
          <w:sz w:val="26"/>
          <w:szCs w:val="26"/>
        </w:rPr>
      </w:pPr>
    </w:p>
    <w:p w:rsidR="003D0667" w:rsidRPr="003D0667" w:rsidP="00D10F67" w14:paraId="24F58A45" w14:textId="3772AF5C">
      <w:pPr>
        <w:jc w:val="both"/>
        <w:rPr>
          <w:rFonts w:ascii="Arial" w:hAnsi="Arial" w:cs="Arial"/>
          <w:sz w:val="26"/>
          <w:szCs w:val="26"/>
        </w:rPr>
      </w:pPr>
      <w:r w:rsidRPr="003D0667">
        <w:rPr>
          <w:rFonts w:ascii="Arial" w:hAnsi="Arial" w:cs="Arial"/>
          <w:sz w:val="26"/>
          <w:szCs w:val="26"/>
        </w:rPr>
        <w:t xml:space="preserve">IV - Enfatizar sobre o papel do cidadão </w:t>
      </w:r>
      <w:r w:rsidR="00125567">
        <w:rPr>
          <w:rFonts w:ascii="Arial" w:hAnsi="Arial" w:cs="Arial"/>
          <w:sz w:val="26"/>
          <w:szCs w:val="26"/>
        </w:rPr>
        <w:t>Sumareense</w:t>
      </w:r>
      <w:r w:rsidRPr="003D0667">
        <w:rPr>
          <w:rFonts w:ascii="Arial" w:hAnsi="Arial" w:cs="Arial"/>
          <w:sz w:val="26"/>
          <w:szCs w:val="26"/>
        </w:rPr>
        <w:t xml:space="preserve">, da sua importância na estruturação e desenvolvimento do Município, através do cuidado e conscientização quanto aos seus deveres; </w:t>
      </w:r>
    </w:p>
    <w:p w:rsidR="003D0667" w:rsidP="00D10F67" w14:paraId="5DEFED45" w14:textId="77777777">
      <w:pPr>
        <w:jc w:val="both"/>
        <w:rPr>
          <w:rFonts w:ascii="Arial" w:hAnsi="Arial" w:cs="Arial"/>
          <w:sz w:val="26"/>
          <w:szCs w:val="26"/>
        </w:rPr>
      </w:pPr>
    </w:p>
    <w:p w:rsidR="003D0667" w:rsidRPr="003D0667" w:rsidP="00D10F67" w14:paraId="7AC63D2C" w14:textId="5D60998F">
      <w:pPr>
        <w:jc w:val="both"/>
        <w:rPr>
          <w:rFonts w:ascii="Arial" w:hAnsi="Arial" w:cs="Arial"/>
          <w:sz w:val="26"/>
          <w:szCs w:val="26"/>
        </w:rPr>
      </w:pPr>
      <w:r w:rsidRPr="003D0667">
        <w:rPr>
          <w:rFonts w:ascii="Arial" w:hAnsi="Arial" w:cs="Arial"/>
          <w:sz w:val="26"/>
          <w:szCs w:val="26"/>
        </w:rPr>
        <w:t xml:space="preserve">V - Conscientizar e enfatizar o direito das pessoas de exercerem livremente sua religião, em um ambiente de respeito às diversas crenças, religiões, ritos e símbolos sagrados, combatendo a intolerância Religiosa, e deixando claro o que consta na Constituição Federal, onde os locais considerados sagrados para cada credo devem ser protegidos; </w:t>
      </w:r>
    </w:p>
    <w:p w:rsidR="003D0667" w:rsidP="00D10F67" w14:paraId="1E63096C" w14:textId="77777777">
      <w:pPr>
        <w:jc w:val="both"/>
        <w:rPr>
          <w:rFonts w:ascii="Arial" w:hAnsi="Arial" w:cs="Arial"/>
          <w:sz w:val="26"/>
          <w:szCs w:val="26"/>
        </w:rPr>
      </w:pPr>
    </w:p>
    <w:p w:rsidR="003D0667" w:rsidRPr="003D0667" w:rsidP="00D10F67" w14:paraId="2225C576" w14:textId="586E669A">
      <w:pPr>
        <w:jc w:val="both"/>
        <w:rPr>
          <w:rFonts w:ascii="Arial" w:hAnsi="Arial" w:cs="Arial"/>
          <w:sz w:val="26"/>
          <w:szCs w:val="26"/>
        </w:rPr>
      </w:pPr>
      <w:r w:rsidRPr="003D0667">
        <w:rPr>
          <w:rFonts w:ascii="Arial" w:hAnsi="Arial" w:cs="Arial"/>
          <w:sz w:val="26"/>
          <w:szCs w:val="26"/>
        </w:rPr>
        <w:t>VI - Conscientizar que o ambiente escolar deve contribuir para a formação cidadã da criança e do adolescente, propagando valores humanos e incentivando projetos solidários, sendo vedado qualquer tipo de questão ideológica.</w:t>
      </w:r>
    </w:p>
    <w:p w:rsidR="003D0667" w:rsidP="00D10F67" w14:paraId="4C7A2886" w14:textId="77777777">
      <w:pPr>
        <w:jc w:val="both"/>
        <w:rPr>
          <w:rFonts w:ascii="Arial" w:hAnsi="Arial" w:cs="Arial"/>
          <w:b/>
          <w:bCs/>
          <w:sz w:val="26"/>
          <w:szCs w:val="26"/>
        </w:rPr>
      </w:pPr>
    </w:p>
    <w:p w:rsidR="003D0667" w:rsidRPr="003D0667" w:rsidP="00D10F67" w14:paraId="1E14F8BD" w14:textId="5CA1F67E">
      <w:pPr>
        <w:jc w:val="both"/>
        <w:rPr>
          <w:rFonts w:ascii="Arial" w:hAnsi="Arial" w:cs="Arial"/>
          <w:sz w:val="26"/>
          <w:szCs w:val="26"/>
        </w:rPr>
      </w:pPr>
      <w:r w:rsidRPr="003D0667">
        <w:rPr>
          <w:rFonts w:ascii="Arial" w:hAnsi="Arial" w:cs="Arial"/>
          <w:b/>
          <w:bCs/>
          <w:sz w:val="26"/>
          <w:szCs w:val="26"/>
        </w:rPr>
        <w:t>Art. 4º</w:t>
      </w:r>
      <w:r w:rsidRPr="003D0667">
        <w:rPr>
          <w:rFonts w:ascii="Arial" w:hAnsi="Arial" w:cs="Arial"/>
          <w:sz w:val="26"/>
          <w:szCs w:val="26"/>
        </w:rPr>
        <w:t xml:space="preserve"> - A organização, realização e a seleção de atividades dispostas no art. 3º, ficarão sob a responsabilidade da direção das escolas, tendo a cooperação dos professores, sob a coordenação da Secretaria Municipal de Educação.</w:t>
      </w:r>
    </w:p>
    <w:p w:rsidR="003D0667" w:rsidRPr="003D0667" w:rsidP="00D10F67" w14:paraId="25973F55" w14:textId="586D4827">
      <w:pPr>
        <w:jc w:val="both"/>
        <w:rPr>
          <w:rFonts w:ascii="Arial" w:hAnsi="Arial" w:cs="Arial"/>
          <w:sz w:val="26"/>
          <w:szCs w:val="26"/>
        </w:rPr>
      </w:pPr>
      <w:r w:rsidRPr="003D0667">
        <w:rPr>
          <w:rFonts w:ascii="Arial" w:hAnsi="Arial" w:cs="Arial"/>
          <w:b/>
          <w:bCs/>
          <w:sz w:val="26"/>
          <w:szCs w:val="26"/>
        </w:rPr>
        <w:t>Parágrafo único</w:t>
      </w:r>
      <w:r w:rsidRPr="003D0667">
        <w:rPr>
          <w:rFonts w:ascii="Arial" w:hAnsi="Arial" w:cs="Arial"/>
          <w:sz w:val="26"/>
          <w:szCs w:val="26"/>
        </w:rPr>
        <w:t xml:space="preserve">. A campanha deverá ser realizada em sala de aula ou em local diverso, desde que nas dependências das escolas e ser aberto à comunidade. </w:t>
      </w:r>
    </w:p>
    <w:p w:rsidR="003D0667" w:rsidP="00D10F67" w14:paraId="6C7AE262" w14:textId="77777777">
      <w:pPr>
        <w:jc w:val="both"/>
        <w:rPr>
          <w:rFonts w:ascii="Arial" w:hAnsi="Arial" w:cs="Arial"/>
          <w:b/>
          <w:bCs/>
          <w:sz w:val="26"/>
          <w:szCs w:val="26"/>
        </w:rPr>
      </w:pPr>
    </w:p>
    <w:p w:rsidR="003D0667" w:rsidRPr="003D0667" w:rsidP="00D10F67" w14:paraId="36655D19" w14:textId="057173FA">
      <w:pPr>
        <w:jc w:val="both"/>
        <w:rPr>
          <w:rFonts w:ascii="Arial" w:hAnsi="Arial" w:cs="Arial"/>
          <w:sz w:val="26"/>
          <w:szCs w:val="26"/>
        </w:rPr>
      </w:pPr>
      <w:r w:rsidRPr="003D0667">
        <w:rPr>
          <w:rFonts w:ascii="Arial" w:hAnsi="Arial" w:cs="Arial"/>
          <w:b/>
          <w:bCs/>
          <w:sz w:val="26"/>
          <w:szCs w:val="26"/>
        </w:rPr>
        <w:t>Art. 5º</w:t>
      </w:r>
      <w:r w:rsidRPr="003D0667">
        <w:rPr>
          <w:rFonts w:ascii="Arial" w:hAnsi="Arial" w:cs="Arial"/>
          <w:sz w:val="26"/>
          <w:szCs w:val="26"/>
        </w:rPr>
        <w:t xml:space="preserve"> - As despesas decorrentes da execução desta Lei correrão por conta das dotações orçamentárias próprias, suplementadas se necessário. </w:t>
      </w:r>
    </w:p>
    <w:p w:rsidR="003D0667" w:rsidP="00D10F67" w14:paraId="1178CD62" w14:textId="77777777">
      <w:pPr>
        <w:jc w:val="both"/>
        <w:rPr>
          <w:rFonts w:ascii="Arial" w:hAnsi="Arial" w:cs="Arial"/>
          <w:b/>
          <w:bCs/>
          <w:sz w:val="26"/>
          <w:szCs w:val="26"/>
        </w:rPr>
      </w:pPr>
    </w:p>
    <w:p w:rsidR="003D0667" w:rsidRPr="003D0667" w:rsidP="00D10F67" w14:paraId="69B14AEA" w14:textId="414BBC04">
      <w:pPr>
        <w:jc w:val="both"/>
        <w:rPr>
          <w:rFonts w:ascii="Arial" w:hAnsi="Arial" w:cs="Arial"/>
          <w:sz w:val="26"/>
          <w:szCs w:val="26"/>
        </w:rPr>
      </w:pPr>
      <w:r w:rsidRPr="003D0667">
        <w:rPr>
          <w:rFonts w:ascii="Arial" w:hAnsi="Arial" w:cs="Arial"/>
          <w:b/>
          <w:bCs/>
          <w:sz w:val="26"/>
          <w:szCs w:val="26"/>
        </w:rPr>
        <w:t>Art. 6º</w:t>
      </w:r>
      <w:r w:rsidRPr="003D0667">
        <w:rPr>
          <w:rFonts w:ascii="Arial" w:hAnsi="Arial" w:cs="Arial"/>
          <w:sz w:val="26"/>
          <w:szCs w:val="26"/>
        </w:rPr>
        <w:t xml:space="preserve"> Esta lei entra em vigor na data da sua publicação. </w:t>
      </w:r>
    </w:p>
    <w:p w:rsidR="003D0667" w:rsidP="00E609FA" w14:paraId="0473C5F7" w14:textId="77777777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:rsidR="002C3B0D" w:rsidP="00E609FA" w14:paraId="2B25B428" w14:textId="77777777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:rsidR="00D10F67" w:rsidP="00E609FA" w14:paraId="503FBCF0" w14:textId="77777777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:rsidR="00D10F67" w:rsidP="00E609FA" w14:paraId="100DB70D" w14:textId="77777777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:rsidR="00D915B1" w:rsidRPr="00D915B1" w:rsidP="00E609FA" w14:paraId="11B9CACD" w14:textId="38402665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D915B1">
        <w:rPr>
          <w:rFonts w:ascii="Arial" w:hAnsi="Arial" w:cs="Arial"/>
          <w:sz w:val="26"/>
          <w:szCs w:val="26"/>
        </w:rPr>
        <w:t xml:space="preserve">Sala das Sessões </w:t>
      </w:r>
      <w:r w:rsidR="00A326E6">
        <w:rPr>
          <w:rFonts w:ascii="Arial" w:hAnsi="Arial" w:cs="Arial"/>
          <w:sz w:val="26"/>
          <w:szCs w:val="26"/>
        </w:rPr>
        <w:t>19</w:t>
      </w:r>
      <w:r w:rsidRPr="00D915B1">
        <w:rPr>
          <w:rFonts w:ascii="Arial" w:hAnsi="Arial" w:cs="Arial"/>
          <w:sz w:val="26"/>
          <w:szCs w:val="26"/>
        </w:rPr>
        <w:t xml:space="preserve"> </w:t>
      </w:r>
      <w:r w:rsidRPr="00D915B1">
        <w:rPr>
          <w:rFonts w:ascii="Arial" w:hAnsi="Arial" w:cs="Arial"/>
          <w:sz w:val="26"/>
          <w:szCs w:val="26"/>
        </w:rPr>
        <w:t xml:space="preserve">de </w:t>
      </w:r>
      <w:r w:rsidR="00CC7227">
        <w:rPr>
          <w:rFonts w:ascii="Arial" w:hAnsi="Arial" w:cs="Arial"/>
          <w:sz w:val="26"/>
          <w:szCs w:val="26"/>
        </w:rPr>
        <w:t>abril</w:t>
      </w:r>
      <w:r w:rsidRPr="00D915B1">
        <w:rPr>
          <w:rFonts w:ascii="Arial" w:hAnsi="Arial" w:cs="Arial"/>
          <w:sz w:val="26"/>
          <w:szCs w:val="26"/>
        </w:rPr>
        <w:t xml:space="preserve"> de 202</w:t>
      </w:r>
      <w:r w:rsidR="00CC7227">
        <w:rPr>
          <w:rFonts w:ascii="Arial" w:hAnsi="Arial" w:cs="Arial"/>
          <w:sz w:val="26"/>
          <w:szCs w:val="26"/>
        </w:rPr>
        <w:t>2</w:t>
      </w:r>
      <w:r w:rsidRPr="00D915B1">
        <w:rPr>
          <w:rFonts w:ascii="Arial" w:hAnsi="Arial" w:cs="Arial"/>
          <w:sz w:val="26"/>
          <w:szCs w:val="26"/>
        </w:rPr>
        <w:t>.</w:t>
      </w:r>
    </w:p>
    <w:p w:rsidR="00D915B1" w:rsidRPr="00D915B1" w:rsidP="00E609FA" w14:paraId="48BD750F" w14:textId="77777777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:rsidR="00D915B1" w:rsidRPr="00D915B1" w:rsidP="00E609FA" w14:paraId="76C77F65" w14:textId="77777777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:rsidR="00D915B1" w:rsidP="003D0667" w14:paraId="6A91D9B3" w14:textId="4D0208F3">
      <w:pPr>
        <w:tabs>
          <w:tab w:val="left" w:pos="993"/>
        </w:tabs>
        <w:spacing w:after="0" w:line="360" w:lineRule="auto"/>
        <w:jc w:val="center"/>
        <w:rPr>
          <w:rFonts w:ascii="Arial" w:hAnsi="Arial" w:cs="Arial"/>
          <w:sz w:val="26"/>
          <w:szCs w:val="26"/>
        </w:rPr>
      </w:pPr>
      <w:r w:rsidRPr="00601BC6">
        <w:rPr>
          <w:rFonts w:ascii="Arial" w:hAnsi="Arial" w:cs="Arial"/>
          <w:noProof/>
          <w:sz w:val="26"/>
          <w:szCs w:val="26"/>
        </w:rPr>
        <w:drawing>
          <wp:inline distT="0" distB="0" distL="0" distR="0">
            <wp:extent cx="3231063" cy="643860"/>
            <wp:effectExtent l="0" t="0" r="0" b="444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75899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73244" cy="67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7227" w:rsidP="00E609FA" w14:paraId="48AEA967" w14:textId="6FA5B2AD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:rsidR="003D0667" w:rsidRPr="00601BC6" w:rsidP="003D0667" w14:paraId="31DFE552" w14:textId="77777777">
      <w:pPr>
        <w:spacing w:after="200" w:line="276" w:lineRule="auto"/>
        <w:ind w:left="709" w:right="-142" w:firstLine="2126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</w:t>
      </w:r>
      <w:r w:rsidRPr="00601BC6">
        <w:rPr>
          <w:rFonts w:ascii="Arial" w:hAnsi="Arial" w:cs="Arial"/>
          <w:b/>
          <w:sz w:val="26"/>
          <w:szCs w:val="26"/>
        </w:rPr>
        <w:t>SIRINEU ARAUJO</w:t>
      </w:r>
    </w:p>
    <w:p w:rsidR="003D0667" w:rsidP="003D0667" w14:paraId="756D4A23" w14:textId="77777777">
      <w:pPr>
        <w:spacing w:after="200" w:line="276" w:lineRule="auto"/>
        <w:ind w:left="709" w:right="-142" w:firstLine="2126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  <w:r>
        <w:rPr>
          <w:rFonts w:ascii="Arial" w:hAnsi="Arial" w:cs="Arial"/>
          <w:b/>
          <w:sz w:val="26"/>
          <w:szCs w:val="26"/>
        </w:rPr>
        <w:t xml:space="preserve">              </w:t>
      </w:r>
      <w:r w:rsidRPr="00601BC6">
        <w:rPr>
          <w:rFonts w:ascii="Arial" w:hAnsi="Arial" w:cs="Arial"/>
          <w:b/>
          <w:sz w:val="26"/>
          <w:szCs w:val="26"/>
        </w:rPr>
        <w:t>Vereador (PL)</w:t>
      </w:r>
    </w:p>
    <w:p w:rsidR="00CC7227" w:rsidP="00E609FA" w14:paraId="42C48405" w14:textId="08098052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:rsidR="00CC7227" w:rsidP="00E609FA" w14:paraId="6F8C8EB8" w14:textId="360121F5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</w:rPr>
        <w:t xml:space="preserve">                       </w:t>
      </w:r>
    </w:p>
    <w:p w:rsidR="00CC7227" w:rsidP="00E609FA" w14:paraId="4B707BDD" w14:textId="354CAD1F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:rsidR="00CC7227" w:rsidP="00CC7227" w14:paraId="26F9E79E" w14:textId="77777777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A326E6" w:rsidP="00A326E6" w14:paraId="6E02A750" w14:textId="4A6F7A2A">
      <w:pPr>
        <w:tabs>
          <w:tab w:val="left" w:pos="993"/>
        </w:tabs>
        <w:spacing w:after="0" w:line="360" w:lineRule="auto"/>
        <w:jc w:val="center"/>
        <w:rPr>
          <w:rFonts w:ascii="Arial" w:hAnsi="Arial" w:cs="Arial"/>
          <w:b/>
          <w:bCs/>
          <w:sz w:val="26"/>
          <w:szCs w:val="26"/>
          <w:u w:val="single"/>
        </w:rPr>
      </w:pPr>
    </w:p>
    <w:p w:rsidR="00D10F67" w:rsidP="00A326E6" w14:paraId="31AE882F" w14:textId="0FAB2E45">
      <w:pPr>
        <w:tabs>
          <w:tab w:val="left" w:pos="993"/>
        </w:tabs>
        <w:spacing w:after="0" w:line="360" w:lineRule="auto"/>
        <w:jc w:val="center"/>
        <w:rPr>
          <w:rFonts w:ascii="Arial" w:hAnsi="Arial" w:cs="Arial"/>
          <w:b/>
          <w:bCs/>
          <w:sz w:val="26"/>
          <w:szCs w:val="26"/>
          <w:u w:val="single"/>
        </w:rPr>
      </w:pPr>
    </w:p>
    <w:p w:rsidR="00D10F67" w:rsidP="00A326E6" w14:paraId="351AD393" w14:textId="61338551">
      <w:pPr>
        <w:tabs>
          <w:tab w:val="left" w:pos="993"/>
        </w:tabs>
        <w:spacing w:after="0" w:line="360" w:lineRule="auto"/>
        <w:jc w:val="center"/>
        <w:rPr>
          <w:rFonts w:ascii="Arial" w:hAnsi="Arial" w:cs="Arial"/>
          <w:b/>
          <w:bCs/>
          <w:sz w:val="26"/>
          <w:szCs w:val="26"/>
          <w:u w:val="single"/>
        </w:rPr>
      </w:pPr>
    </w:p>
    <w:p w:rsidR="00D10F67" w:rsidP="00A326E6" w14:paraId="108E693E" w14:textId="426829D1">
      <w:pPr>
        <w:tabs>
          <w:tab w:val="left" w:pos="993"/>
        </w:tabs>
        <w:spacing w:after="0" w:line="360" w:lineRule="auto"/>
        <w:jc w:val="center"/>
        <w:rPr>
          <w:rFonts w:ascii="Arial" w:hAnsi="Arial" w:cs="Arial"/>
          <w:b/>
          <w:bCs/>
          <w:sz w:val="26"/>
          <w:szCs w:val="26"/>
          <w:u w:val="single"/>
        </w:rPr>
      </w:pPr>
    </w:p>
    <w:p w:rsidR="00D10F67" w:rsidP="00A326E6" w14:paraId="31191CE8" w14:textId="2B76ABED">
      <w:pPr>
        <w:tabs>
          <w:tab w:val="left" w:pos="993"/>
        </w:tabs>
        <w:spacing w:after="0" w:line="360" w:lineRule="auto"/>
        <w:jc w:val="center"/>
        <w:rPr>
          <w:rFonts w:ascii="Arial" w:hAnsi="Arial" w:cs="Arial"/>
          <w:b/>
          <w:bCs/>
          <w:sz w:val="26"/>
          <w:szCs w:val="26"/>
          <w:u w:val="single"/>
        </w:rPr>
      </w:pPr>
    </w:p>
    <w:p w:rsidR="00D10F67" w:rsidP="00A326E6" w14:paraId="02AE6D0E" w14:textId="789A7046">
      <w:pPr>
        <w:tabs>
          <w:tab w:val="left" w:pos="993"/>
        </w:tabs>
        <w:spacing w:after="0" w:line="360" w:lineRule="auto"/>
        <w:jc w:val="center"/>
        <w:rPr>
          <w:rFonts w:ascii="Arial" w:hAnsi="Arial" w:cs="Arial"/>
          <w:b/>
          <w:bCs/>
          <w:sz w:val="26"/>
          <w:szCs w:val="26"/>
          <w:u w:val="single"/>
        </w:rPr>
      </w:pPr>
    </w:p>
    <w:p w:rsidR="00D10F67" w:rsidP="00A326E6" w14:paraId="57D2247E" w14:textId="33CED84E">
      <w:pPr>
        <w:tabs>
          <w:tab w:val="left" w:pos="993"/>
        </w:tabs>
        <w:spacing w:after="0" w:line="360" w:lineRule="auto"/>
        <w:jc w:val="center"/>
        <w:rPr>
          <w:rFonts w:ascii="Arial" w:hAnsi="Arial" w:cs="Arial"/>
          <w:b/>
          <w:bCs/>
          <w:sz w:val="26"/>
          <w:szCs w:val="26"/>
          <w:u w:val="single"/>
        </w:rPr>
      </w:pPr>
    </w:p>
    <w:p w:rsidR="00D10F67" w:rsidP="00A326E6" w14:paraId="214CFCB5" w14:textId="21877376">
      <w:pPr>
        <w:tabs>
          <w:tab w:val="left" w:pos="993"/>
        </w:tabs>
        <w:spacing w:after="0" w:line="360" w:lineRule="auto"/>
        <w:jc w:val="center"/>
        <w:rPr>
          <w:rFonts w:ascii="Arial" w:hAnsi="Arial" w:cs="Arial"/>
          <w:b/>
          <w:bCs/>
          <w:sz w:val="26"/>
          <w:szCs w:val="26"/>
          <w:u w:val="single"/>
        </w:rPr>
      </w:pPr>
    </w:p>
    <w:p w:rsidR="00D10F67" w:rsidP="00A326E6" w14:paraId="64654930" w14:textId="1CB58FAE">
      <w:pPr>
        <w:tabs>
          <w:tab w:val="left" w:pos="993"/>
        </w:tabs>
        <w:spacing w:after="0" w:line="360" w:lineRule="auto"/>
        <w:jc w:val="center"/>
        <w:rPr>
          <w:rFonts w:ascii="Arial" w:hAnsi="Arial" w:cs="Arial"/>
          <w:b/>
          <w:bCs/>
          <w:sz w:val="26"/>
          <w:szCs w:val="26"/>
          <w:u w:val="single"/>
        </w:rPr>
      </w:pPr>
    </w:p>
    <w:p w:rsidR="00D10F67" w:rsidP="00A326E6" w14:paraId="7C55C67F" w14:textId="01ACF080">
      <w:pPr>
        <w:tabs>
          <w:tab w:val="left" w:pos="993"/>
        </w:tabs>
        <w:spacing w:after="0" w:line="360" w:lineRule="auto"/>
        <w:jc w:val="center"/>
        <w:rPr>
          <w:rFonts w:ascii="Arial" w:hAnsi="Arial" w:cs="Arial"/>
          <w:b/>
          <w:bCs/>
          <w:sz w:val="26"/>
          <w:szCs w:val="26"/>
          <w:u w:val="single"/>
        </w:rPr>
      </w:pPr>
    </w:p>
    <w:p w:rsidR="00D10F67" w:rsidP="00A326E6" w14:paraId="62930370" w14:textId="3CF7CE96">
      <w:pPr>
        <w:tabs>
          <w:tab w:val="left" w:pos="993"/>
        </w:tabs>
        <w:spacing w:after="0" w:line="360" w:lineRule="auto"/>
        <w:jc w:val="center"/>
        <w:rPr>
          <w:rFonts w:ascii="Arial" w:hAnsi="Arial" w:cs="Arial"/>
          <w:b/>
          <w:bCs/>
          <w:sz w:val="26"/>
          <w:szCs w:val="26"/>
          <w:u w:val="single"/>
        </w:rPr>
      </w:pPr>
    </w:p>
    <w:p w:rsidR="00D10F67" w:rsidP="00A326E6" w14:paraId="09BD1462" w14:textId="35C39672">
      <w:pPr>
        <w:tabs>
          <w:tab w:val="left" w:pos="993"/>
        </w:tabs>
        <w:spacing w:after="0" w:line="360" w:lineRule="auto"/>
        <w:jc w:val="center"/>
        <w:rPr>
          <w:rFonts w:ascii="Arial" w:hAnsi="Arial" w:cs="Arial"/>
          <w:b/>
          <w:bCs/>
          <w:sz w:val="26"/>
          <w:szCs w:val="26"/>
          <w:u w:val="single"/>
        </w:rPr>
      </w:pPr>
    </w:p>
    <w:p w:rsidR="00D10F67" w:rsidP="00A326E6" w14:paraId="2B6F58A6" w14:textId="69A8ABD9">
      <w:pPr>
        <w:tabs>
          <w:tab w:val="left" w:pos="993"/>
        </w:tabs>
        <w:spacing w:after="0" w:line="360" w:lineRule="auto"/>
        <w:jc w:val="center"/>
        <w:rPr>
          <w:rFonts w:ascii="Arial" w:hAnsi="Arial" w:cs="Arial"/>
          <w:b/>
          <w:bCs/>
          <w:sz w:val="26"/>
          <w:szCs w:val="26"/>
          <w:u w:val="single"/>
        </w:rPr>
      </w:pPr>
    </w:p>
    <w:p w:rsidR="00D10F67" w:rsidP="00A326E6" w14:paraId="06D591FB" w14:textId="4A4DFE1C">
      <w:pPr>
        <w:tabs>
          <w:tab w:val="left" w:pos="993"/>
        </w:tabs>
        <w:spacing w:after="0" w:line="360" w:lineRule="auto"/>
        <w:jc w:val="center"/>
        <w:rPr>
          <w:rFonts w:ascii="Arial" w:hAnsi="Arial" w:cs="Arial"/>
          <w:b/>
          <w:bCs/>
          <w:sz w:val="26"/>
          <w:szCs w:val="26"/>
          <w:u w:val="single"/>
        </w:rPr>
      </w:pPr>
    </w:p>
    <w:p w:rsidR="00D10F67" w:rsidP="00A326E6" w14:paraId="2D1A4D4B" w14:textId="6513F6E8">
      <w:pPr>
        <w:tabs>
          <w:tab w:val="left" w:pos="993"/>
        </w:tabs>
        <w:spacing w:after="0" w:line="360" w:lineRule="auto"/>
        <w:jc w:val="center"/>
        <w:rPr>
          <w:rFonts w:ascii="Arial" w:hAnsi="Arial" w:cs="Arial"/>
          <w:b/>
          <w:bCs/>
          <w:sz w:val="26"/>
          <w:szCs w:val="26"/>
          <w:u w:val="single"/>
        </w:rPr>
      </w:pPr>
    </w:p>
    <w:p w:rsidR="00D10F67" w:rsidP="00A326E6" w14:paraId="49F4191E" w14:textId="347470E3">
      <w:pPr>
        <w:tabs>
          <w:tab w:val="left" w:pos="993"/>
        </w:tabs>
        <w:spacing w:after="0" w:line="360" w:lineRule="auto"/>
        <w:jc w:val="center"/>
        <w:rPr>
          <w:rFonts w:ascii="Arial" w:hAnsi="Arial" w:cs="Arial"/>
          <w:b/>
          <w:bCs/>
          <w:sz w:val="26"/>
          <w:szCs w:val="26"/>
          <w:u w:val="single"/>
        </w:rPr>
      </w:pPr>
    </w:p>
    <w:p w:rsidR="00D10F67" w:rsidP="00A326E6" w14:paraId="721B77E6" w14:textId="22D39EAE">
      <w:pPr>
        <w:tabs>
          <w:tab w:val="left" w:pos="993"/>
        </w:tabs>
        <w:spacing w:after="0" w:line="360" w:lineRule="auto"/>
        <w:jc w:val="center"/>
        <w:rPr>
          <w:rFonts w:ascii="Arial" w:hAnsi="Arial" w:cs="Arial"/>
          <w:b/>
          <w:bCs/>
          <w:sz w:val="26"/>
          <w:szCs w:val="26"/>
          <w:u w:val="single"/>
        </w:rPr>
      </w:pPr>
    </w:p>
    <w:p w:rsidR="00D10F67" w:rsidP="00A326E6" w14:paraId="2B7B30E2" w14:textId="77777777">
      <w:pPr>
        <w:tabs>
          <w:tab w:val="left" w:pos="993"/>
        </w:tabs>
        <w:spacing w:after="0" w:line="360" w:lineRule="auto"/>
        <w:jc w:val="center"/>
        <w:rPr>
          <w:rFonts w:ascii="Arial" w:hAnsi="Arial" w:cs="Arial"/>
          <w:b/>
          <w:bCs/>
          <w:sz w:val="26"/>
          <w:szCs w:val="26"/>
          <w:u w:val="single"/>
        </w:rPr>
      </w:pPr>
    </w:p>
    <w:p w:rsidR="00D10F67" w:rsidP="00D10F67" w14:paraId="615640E0" w14:textId="66E44B7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D1CEA">
        <w:rPr>
          <w:rFonts w:ascii="Arial" w:hAnsi="Arial" w:cs="Arial"/>
          <w:b/>
          <w:bCs/>
          <w:sz w:val="24"/>
          <w:szCs w:val="24"/>
        </w:rPr>
        <w:t>JUSTIFICATIVA</w:t>
      </w:r>
    </w:p>
    <w:p w:rsidR="00D10F67" w:rsidRPr="00BD1CEA" w:rsidP="00D10F67" w14:paraId="5F30D6DF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D10F67" w:rsidP="00D10F67" w14:paraId="4503B64E" w14:textId="77777777">
      <w:pPr>
        <w:jc w:val="both"/>
        <w:rPr>
          <w:rFonts w:ascii="Arial" w:hAnsi="Arial" w:cs="Arial"/>
          <w:sz w:val="24"/>
          <w:szCs w:val="24"/>
        </w:rPr>
      </w:pPr>
      <w:r w:rsidRPr="00BD1CEA">
        <w:rPr>
          <w:rFonts w:ascii="Arial" w:hAnsi="Arial" w:cs="Arial"/>
          <w:sz w:val="24"/>
          <w:szCs w:val="24"/>
        </w:rPr>
        <w:t xml:space="preserve">As bases da política educacional do país estão contidas na Constituição Federal/88, de forma categórica nos artigos 205 a 214, dentre os quais se destaca que aos Municípios compete atuar, de forma prioritária, no ensino fundamental e na educação infantil, conforme disposto no artigo 211, §2º, e que devem ser fixados conteúdos mínimos para o ensino fundamental, de maneira que seja assegurada uma formação básica comum e com respeito aos valores culturais e artísticos, nacionais e regionais, conforme aduzido no artigo 210, da CF/ 88. </w:t>
      </w:r>
    </w:p>
    <w:p w:rsidR="00D10F67" w:rsidP="00D10F67" w14:paraId="3A759B83" w14:textId="77777777">
      <w:pPr>
        <w:jc w:val="both"/>
        <w:rPr>
          <w:rFonts w:ascii="Arial" w:hAnsi="Arial" w:cs="Arial"/>
          <w:sz w:val="24"/>
          <w:szCs w:val="24"/>
        </w:rPr>
      </w:pPr>
      <w:r w:rsidRPr="00BD1CEA">
        <w:rPr>
          <w:rFonts w:ascii="Arial" w:hAnsi="Arial" w:cs="Arial"/>
          <w:sz w:val="24"/>
          <w:szCs w:val="24"/>
        </w:rPr>
        <w:t>Isto posto, este projeto visa conscientizar não apenas os alunos, bem como toda a comunidade em volta, tendo como objeto a diminuição dos casos de vandalismo no Município. O cidadão que aprende a respeitar o que é de todos traz benefícios não apenas para si, como também para a cidade de S</w:t>
      </w:r>
      <w:r>
        <w:rPr>
          <w:rFonts w:ascii="Arial" w:hAnsi="Arial" w:cs="Arial"/>
          <w:sz w:val="24"/>
          <w:szCs w:val="24"/>
        </w:rPr>
        <w:t>umaré</w:t>
      </w:r>
      <w:r w:rsidRPr="00BD1CEA">
        <w:rPr>
          <w:rFonts w:ascii="Arial" w:hAnsi="Arial" w:cs="Arial"/>
          <w:sz w:val="24"/>
          <w:szCs w:val="24"/>
        </w:rPr>
        <w:t>.</w:t>
      </w:r>
    </w:p>
    <w:p w:rsidR="00D10F67" w:rsidP="00D10F67" w14:paraId="4CDBCDE0" w14:textId="77777777">
      <w:pPr>
        <w:jc w:val="both"/>
        <w:rPr>
          <w:rFonts w:ascii="Arial" w:hAnsi="Arial" w:cs="Arial"/>
          <w:sz w:val="24"/>
          <w:szCs w:val="24"/>
        </w:rPr>
      </w:pPr>
      <w:r w:rsidRPr="00BD1CEA">
        <w:rPr>
          <w:rFonts w:ascii="Arial" w:hAnsi="Arial" w:cs="Arial"/>
          <w:sz w:val="24"/>
          <w:szCs w:val="24"/>
        </w:rPr>
        <w:t xml:space="preserve">Em uma breve explanação puxando de relatos em notícias e reportagens, o número de ocorrências de furto </w:t>
      </w:r>
      <w:r>
        <w:rPr>
          <w:rFonts w:ascii="Arial" w:hAnsi="Arial" w:cs="Arial"/>
          <w:sz w:val="24"/>
          <w:szCs w:val="24"/>
        </w:rPr>
        <w:t>tem aumentado significativamente, o</w:t>
      </w:r>
      <w:r w:rsidRPr="00BD1CEA">
        <w:rPr>
          <w:rFonts w:ascii="Arial" w:hAnsi="Arial" w:cs="Arial"/>
          <w:sz w:val="24"/>
          <w:szCs w:val="24"/>
        </w:rPr>
        <w:t xml:space="preserve"> vandalismo consome o dinheiro que poderia ser usado para novos atrativos ou mesmo para a ampliação dos espaços de lazer, contudo acaba sendo direcionado para consertar equipamentos quebrados e reparação a obras públicas danificadas.</w:t>
      </w:r>
    </w:p>
    <w:p w:rsidR="00D10F67" w:rsidP="00D10F67" w14:paraId="2775E9B0" w14:textId="77777777">
      <w:pPr>
        <w:jc w:val="both"/>
        <w:rPr>
          <w:rFonts w:ascii="Arial" w:hAnsi="Arial" w:cs="Arial"/>
          <w:sz w:val="24"/>
          <w:szCs w:val="24"/>
        </w:rPr>
      </w:pPr>
      <w:r w:rsidRPr="00BD1CEA">
        <w:rPr>
          <w:rFonts w:ascii="Arial" w:hAnsi="Arial" w:cs="Arial"/>
          <w:sz w:val="24"/>
          <w:szCs w:val="24"/>
        </w:rPr>
        <w:t>O artigo XXVI da Declaração Universal dos Direitos Humanos estabelece que a educação é um direito de todas as pessoas e tem por objetivo o pleno desenvolvimento da personalidade humana e o fortalecimento dos respeitos aos direitos humanos e às liberdades fundamentais.</w:t>
      </w:r>
    </w:p>
    <w:p w:rsidR="00D10F67" w:rsidP="00D10F67" w14:paraId="7192BA35" w14:textId="77777777">
      <w:pPr>
        <w:jc w:val="both"/>
        <w:rPr>
          <w:rFonts w:ascii="Arial" w:hAnsi="Arial" w:cs="Arial"/>
          <w:sz w:val="24"/>
          <w:szCs w:val="24"/>
        </w:rPr>
      </w:pPr>
      <w:r w:rsidRPr="00BD1CEA">
        <w:rPr>
          <w:rFonts w:ascii="Arial" w:hAnsi="Arial" w:cs="Arial"/>
          <w:sz w:val="24"/>
          <w:szCs w:val="24"/>
        </w:rPr>
        <w:t xml:space="preserve">A escola tem uma grande responsabilidade ética na implementação desse documento, que é fruto de um pacto internacional consolidado em 1948 no âmbito da Organização das Nações Unidas. </w:t>
      </w:r>
    </w:p>
    <w:p w:rsidR="00D10F67" w:rsidP="00D10F67" w14:paraId="24FE8914" w14:textId="77777777">
      <w:pPr>
        <w:jc w:val="both"/>
        <w:rPr>
          <w:rFonts w:ascii="Arial" w:hAnsi="Arial" w:cs="Arial"/>
          <w:sz w:val="24"/>
          <w:szCs w:val="24"/>
        </w:rPr>
      </w:pPr>
      <w:r w:rsidRPr="00BD1CEA">
        <w:rPr>
          <w:rFonts w:ascii="Arial" w:hAnsi="Arial" w:cs="Arial"/>
          <w:sz w:val="24"/>
          <w:szCs w:val="24"/>
        </w:rPr>
        <w:t>Os educadores comprometidos com a justiça social e com a construção da cidadania e da democracia devem considerar seus princípios na organização do trabalho educativo. Aprender a ser cidadão e cidadã é, entre outras coisas, aprender a agir com respeito, solidariedade, responsabilidade, justiça, não-violência, aprender a usar o diálogo nas mais diferentes situações e comprometer-se com o que acontece na vida coletiva da comunidade e com o que acontece na sua cidade.</w:t>
      </w:r>
    </w:p>
    <w:p w:rsidR="00D10F67" w:rsidP="00D10F67" w14:paraId="53DD87A0" w14:textId="77777777">
      <w:pPr>
        <w:jc w:val="both"/>
        <w:rPr>
          <w:rFonts w:ascii="Arial" w:hAnsi="Arial" w:cs="Arial"/>
          <w:sz w:val="24"/>
          <w:szCs w:val="24"/>
        </w:rPr>
      </w:pPr>
      <w:r w:rsidRPr="00BD1CEA">
        <w:rPr>
          <w:rFonts w:ascii="Arial" w:hAnsi="Arial" w:cs="Arial"/>
          <w:sz w:val="24"/>
          <w:szCs w:val="24"/>
        </w:rPr>
        <w:t>Esses valores e essas atitudes precisam ser aprendidos e desenvolvidos pelos estudantes e, portanto, podem e devem ser ensinados na escola. É preciso selar um compromisso com a transformação social, colocando a educação na linha frente da formação dos futuros cidadãos paulistas. Isto posto, cada criança e cada jovem têm o direito de aprender, também, o sentido da cidadania na sua concepção mais ampla.</w:t>
      </w:r>
    </w:p>
    <w:p w:rsidR="00D10F67" w:rsidP="00D10F67" w14:paraId="74A8EA46" w14:textId="77777777">
      <w:pPr>
        <w:jc w:val="both"/>
        <w:rPr>
          <w:rFonts w:ascii="Arial" w:hAnsi="Arial" w:cs="Arial"/>
          <w:sz w:val="24"/>
          <w:szCs w:val="24"/>
        </w:rPr>
      </w:pPr>
      <w:r w:rsidRPr="00BD1CEA">
        <w:rPr>
          <w:rFonts w:ascii="Arial" w:hAnsi="Arial" w:cs="Arial"/>
          <w:sz w:val="24"/>
          <w:szCs w:val="24"/>
        </w:rPr>
        <w:t xml:space="preserve">A formação cidadã é um dos princípios e pilares do aprendizado escolar para crianças e adolescentes. O ser humano precisa desenvolver atributos para que conviva de forma harmônica em sociedade e, nessa procura de um crescimento pessoal, incumbe à escola auxiliar a todos os alunos. </w:t>
      </w:r>
    </w:p>
    <w:p w:rsidR="00D10F67" w:rsidP="00D10F67" w14:paraId="0F3087E1" w14:textId="77777777">
      <w:pPr>
        <w:jc w:val="both"/>
        <w:rPr>
          <w:rFonts w:ascii="Arial" w:hAnsi="Arial" w:cs="Arial"/>
          <w:sz w:val="24"/>
          <w:szCs w:val="24"/>
        </w:rPr>
      </w:pPr>
      <w:r w:rsidRPr="00BD1CEA">
        <w:rPr>
          <w:rFonts w:ascii="Arial" w:hAnsi="Arial" w:cs="Arial"/>
          <w:sz w:val="24"/>
          <w:szCs w:val="24"/>
        </w:rPr>
        <w:t>Os valores morais do indivíduo são essenciais para que haja sua inserção em comunidade, sendo possibilitado o usufruto de seus direitos e deveres como cidadão. Isto posto, a comunidade escolar, junto à família, deve resgatar os valores, como o respeito à dignidade da pessoa humana, a fraternidade, e solidariedade com toda causa humana.</w:t>
      </w:r>
    </w:p>
    <w:p w:rsidR="00D10F67" w:rsidP="00D10F67" w14:paraId="53D96D5F" w14:textId="77777777">
      <w:pPr>
        <w:jc w:val="both"/>
        <w:rPr>
          <w:rFonts w:ascii="Arial" w:hAnsi="Arial" w:cs="Arial"/>
          <w:sz w:val="24"/>
          <w:szCs w:val="24"/>
        </w:rPr>
      </w:pPr>
      <w:r w:rsidRPr="00BD1CEA">
        <w:rPr>
          <w:rFonts w:ascii="Arial" w:hAnsi="Arial" w:cs="Arial"/>
          <w:sz w:val="24"/>
          <w:szCs w:val="24"/>
        </w:rPr>
        <w:t>Uma formação moral ajuda a combater todo sentimento de vingança e comportamento de violência em grupo. A Rede de Ensino é o ambiente de socialização do sabe</w:t>
      </w:r>
      <w:r>
        <w:rPr>
          <w:rFonts w:ascii="Arial" w:hAnsi="Arial" w:cs="Arial"/>
          <w:sz w:val="24"/>
          <w:szCs w:val="24"/>
        </w:rPr>
        <w:t>r</w:t>
      </w:r>
      <w:r w:rsidRPr="00BD1CEA">
        <w:rPr>
          <w:rFonts w:ascii="Arial" w:hAnsi="Arial" w:cs="Arial"/>
          <w:sz w:val="24"/>
          <w:szCs w:val="24"/>
        </w:rPr>
        <w:t xml:space="preserve"> e, tendo essa questão como perspectiva, deve contribuir para o desenvolvimento moral dos estudantes.</w:t>
      </w:r>
    </w:p>
    <w:p w:rsidR="00D10F67" w:rsidP="00D10F67" w14:paraId="5745BCE9" w14:textId="77777777">
      <w:pPr>
        <w:jc w:val="both"/>
        <w:rPr>
          <w:rFonts w:ascii="Arial" w:hAnsi="Arial" w:cs="Arial"/>
          <w:sz w:val="24"/>
          <w:szCs w:val="24"/>
        </w:rPr>
      </w:pPr>
      <w:r w:rsidRPr="00BD1CEA">
        <w:rPr>
          <w:rFonts w:ascii="Arial" w:hAnsi="Arial" w:cs="Arial"/>
          <w:sz w:val="24"/>
          <w:szCs w:val="24"/>
        </w:rPr>
        <w:t>No ambiente escolar, as crianças e os adolescentes encontram as ferramentas para que possam criar e atingir seus sonhos, principalmente porque o mecanismo de ensino, através de seus profissionais de equipe pedagógica, os ajuda a desenvolver as habilidades cognitivas e a formação moral, andando em conjunto, lado a lado.</w:t>
      </w:r>
    </w:p>
    <w:p w:rsidR="00D10F67" w:rsidP="00D10F67" w14:paraId="296D29F6" w14:textId="77777777">
      <w:pPr>
        <w:jc w:val="both"/>
        <w:rPr>
          <w:rFonts w:ascii="Arial" w:hAnsi="Arial" w:cs="Arial"/>
          <w:sz w:val="24"/>
          <w:szCs w:val="24"/>
        </w:rPr>
      </w:pPr>
      <w:r w:rsidRPr="00BD1CEA">
        <w:rPr>
          <w:rFonts w:ascii="Arial" w:hAnsi="Arial" w:cs="Arial"/>
          <w:sz w:val="24"/>
          <w:szCs w:val="24"/>
        </w:rPr>
        <w:t xml:space="preserve"> A escola serve como um parâmetro para os alunos, atuando não apenas como uma transmissão de normas sociais, mas também demonstrando o quanto as pessoas devem viver em comunidade. </w:t>
      </w:r>
    </w:p>
    <w:p w:rsidR="00D10F67" w:rsidP="00D10F67" w14:paraId="5BEF8ABF" w14:textId="77777777">
      <w:pPr>
        <w:jc w:val="both"/>
        <w:rPr>
          <w:rFonts w:ascii="Arial" w:hAnsi="Arial" w:cs="Arial"/>
          <w:sz w:val="24"/>
          <w:szCs w:val="24"/>
        </w:rPr>
      </w:pPr>
      <w:r w:rsidRPr="00BD1CEA">
        <w:rPr>
          <w:rFonts w:ascii="Arial" w:hAnsi="Arial" w:cs="Arial"/>
          <w:sz w:val="24"/>
          <w:szCs w:val="24"/>
        </w:rPr>
        <w:t>Através do exposto, os aspectos subjetivos devem sempre ser levados em consideração no ambiente escolar, sendo reforçado o exercício da cidadania e da ética na vida coletiva. O papel da instituição escolar na formação moral é, nesse sentido, essencial para o crescimento pessoal dos estudantes.</w:t>
      </w:r>
    </w:p>
    <w:p w:rsidR="00D10F67" w:rsidP="00D10F67" w14:paraId="0FAAAD10" w14:textId="77777777">
      <w:pPr>
        <w:jc w:val="both"/>
        <w:rPr>
          <w:rFonts w:ascii="Arial" w:hAnsi="Arial" w:cs="Arial"/>
          <w:sz w:val="24"/>
          <w:szCs w:val="24"/>
        </w:rPr>
      </w:pPr>
      <w:r w:rsidRPr="00BD1CEA">
        <w:rPr>
          <w:rFonts w:ascii="Arial" w:hAnsi="Arial" w:cs="Arial"/>
          <w:sz w:val="24"/>
          <w:szCs w:val="24"/>
        </w:rPr>
        <w:t>Isto posto, não deve ser utilizado de forma ideológica no desenvolvimento dos valores humanos e morais dos jovens. A legislação vigente, a partir das diretrizes e bases da educação nacional, através da Lei nº 9.394, de 20 de dezembro de 1996, estabelece que a educação escolar deve se vincular à prática social, ampliando a formação familiar e inspirando-se nos princípios da solidariedade humana.</w:t>
      </w:r>
    </w:p>
    <w:p w:rsidR="00D10F67" w:rsidP="00D10F67" w14:paraId="21BDF2F7" w14:textId="77777777">
      <w:pPr>
        <w:jc w:val="both"/>
        <w:rPr>
          <w:rFonts w:ascii="Arial" w:hAnsi="Arial" w:cs="Arial"/>
          <w:sz w:val="24"/>
          <w:szCs w:val="24"/>
        </w:rPr>
      </w:pPr>
      <w:r w:rsidRPr="00BD1CEA">
        <w:rPr>
          <w:rFonts w:ascii="Arial" w:hAnsi="Arial" w:cs="Arial"/>
          <w:sz w:val="24"/>
          <w:szCs w:val="24"/>
        </w:rPr>
        <w:t xml:space="preserve">Isto posto, espera-se que a escola prepare os discentes para o exercício da vida cidadã. O ambiente escolar deve contribuir para a formação cidadã, sendo vedada qualquer tipo de questão ideológica. Por conseguinte, deve ser enfatizado o direito dos cidadãos de exercer livremente sua religião, em um ambiente de respeito às diversas crenças, religiões, ritos e símbolos sagrados, havendo o combate à intolerância religiosa. É necessário que se fortaleça e dê visibilidade às mais diversas crenças e convicções. O artigo 5º da Constituição Federal descreve os direitos fundamentais dos cidadãos, e especifica que a liberdade de consciência e de crença não pode ser violada. </w:t>
      </w:r>
    </w:p>
    <w:p w:rsidR="00D10F67" w:rsidP="00D10F67" w14:paraId="0F1EB165" w14:textId="77777777">
      <w:pPr>
        <w:jc w:val="both"/>
        <w:rPr>
          <w:rFonts w:ascii="Arial" w:hAnsi="Arial" w:cs="Arial"/>
          <w:sz w:val="24"/>
          <w:szCs w:val="24"/>
        </w:rPr>
      </w:pPr>
      <w:r w:rsidRPr="00BD1CEA">
        <w:rPr>
          <w:rFonts w:ascii="Arial" w:hAnsi="Arial" w:cs="Arial"/>
          <w:sz w:val="24"/>
          <w:szCs w:val="24"/>
        </w:rPr>
        <w:t xml:space="preserve">Portanto, é dever da escola ensinar e agir fundamentada nos princípios da democracia, da ética, da responsabilidade social, do interesse coletivo, da identidade nacional, da </w:t>
      </w:r>
      <w:r w:rsidRPr="00BD1CEA">
        <w:rPr>
          <w:rFonts w:ascii="Arial" w:hAnsi="Arial" w:cs="Arial"/>
          <w:sz w:val="24"/>
          <w:szCs w:val="24"/>
        </w:rPr>
        <w:t>própria condição humana, na consagração da liberdade, da convivência social e da solidariedade humana.</w:t>
      </w:r>
    </w:p>
    <w:p w:rsidR="00D10F67" w:rsidRPr="00BD1CEA" w:rsidP="00D10F67" w14:paraId="278823FE" w14:textId="7777777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Pelo exposto</w:t>
      </w:r>
      <w:r w:rsidRPr="00BD1CEA">
        <w:rPr>
          <w:rFonts w:ascii="Arial" w:hAnsi="Arial" w:cs="Arial"/>
          <w:sz w:val="24"/>
          <w:szCs w:val="24"/>
        </w:rPr>
        <w:t>, apresento o presente Projeto e conto com os nobres pares para seu prosseguimento e aprovação</w:t>
      </w:r>
      <w:r>
        <w:rPr>
          <w:rFonts w:ascii="Arial" w:hAnsi="Arial" w:cs="Arial"/>
          <w:sz w:val="24"/>
          <w:szCs w:val="24"/>
        </w:rPr>
        <w:t>.</w:t>
      </w:r>
    </w:p>
    <w:p w:rsidR="00D915B1" w:rsidP="00E609FA" w14:paraId="3F9E1B31" w14:textId="6B490ED4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:rsidR="003D0667" w:rsidP="00A326E6" w14:paraId="2E6ADA1B" w14:textId="77777777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</w:p>
    <w:p w:rsidR="001677C5" w:rsidRPr="001677C5" w:rsidP="00A326E6" w14:paraId="49E27D39" w14:textId="0DBD336F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r w:rsidRPr="001677C5">
        <w:rPr>
          <w:rFonts w:ascii="Arial" w:eastAsia="Times New Roman" w:hAnsi="Arial" w:cs="Arial"/>
          <w:sz w:val="26"/>
          <w:szCs w:val="26"/>
          <w:lang w:eastAsia="pt-BR"/>
        </w:rPr>
        <w:t xml:space="preserve">Sala das Sessões, </w:t>
      </w:r>
      <w:r w:rsidR="00A326E6">
        <w:rPr>
          <w:rFonts w:ascii="Arial" w:eastAsia="Times New Roman" w:hAnsi="Arial" w:cs="Arial"/>
          <w:sz w:val="26"/>
          <w:szCs w:val="26"/>
          <w:lang w:eastAsia="pt-BR"/>
        </w:rPr>
        <w:t>19</w:t>
      </w:r>
      <w:r w:rsidRPr="001677C5">
        <w:rPr>
          <w:rFonts w:ascii="Arial" w:eastAsia="Times New Roman" w:hAnsi="Arial" w:cs="Arial"/>
          <w:sz w:val="26"/>
          <w:szCs w:val="26"/>
          <w:lang w:eastAsia="pt-BR"/>
        </w:rPr>
        <w:t xml:space="preserve"> de </w:t>
      </w:r>
      <w:r w:rsidR="00CC7227">
        <w:rPr>
          <w:rFonts w:ascii="Arial" w:eastAsia="Times New Roman" w:hAnsi="Arial" w:cs="Arial"/>
          <w:sz w:val="26"/>
          <w:szCs w:val="26"/>
          <w:lang w:eastAsia="pt-BR"/>
        </w:rPr>
        <w:t>abril</w:t>
      </w:r>
      <w:r w:rsidRPr="001677C5">
        <w:rPr>
          <w:rFonts w:ascii="Arial" w:eastAsia="Times New Roman" w:hAnsi="Arial" w:cs="Arial"/>
          <w:sz w:val="26"/>
          <w:szCs w:val="26"/>
          <w:lang w:eastAsia="pt-BR"/>
        </w:rPr>
        <w:t xml:space="preserve"> de 202</w:t>
      </w:r>
      <w:r w:rsidR="0077267C">
        <w:rPr>
          <w:rFonts w:ascii="Arial" w:eastAsia="Times New Roman" w:hAnsi="Arial" w:cs="Arial"/>
          <w:sz w:val="26"/>
          <w:szCs w:val="26"/>
          <w:lang w:eastAsia="pt-BR"/>
        </w:rPr>
        <w:t>2</w:t>
      </w:r>
    </w:p>
    <w:p w:rsidR="001677C5" w:rsidRPr="001677C5" w:rsidP="001677C5" w14:paraId="10EAC30F" w14:textId="77777777">
      <w:pPr>
        <w:spacing w:after="0" w:line="240" w:lineRule="auto"/>
        <w:ind w:firstLine="2268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</w:p>
    <w:p w:rsidR="001677C5" w:rsidRPr="001677C5" w:rsidP="001677C5" w14:paraId="1949D7A4" w14:textId="77777777">
      <w:pPr>
        <w:spacing w:after="0" w:line="240" w:lineRule="auto"/>
        <w:ind w:firstLine="2268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</w:p>
    <w:p w:rsidR="001677C5" w:rsidRPr="001677C5" w:rsidP="001677C5" w14:paraId="40E2631A" w14:textId="77777777">
      <w:pPr>
        <w:spacing w:after="0" w:line="240" w:lineRule="auto"/>
        <w:ind w:firstLine="2268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</w:p>
    <w:p w:rsidR="001677C5" w:rsidRPr="001677C5" w:rsidP="001677C5" w14:paraId="4800C2F2" w14:textId="75B7B614">
      <w:pPr>
        <w:spacing w:after="0" w:line="240" w:lineRule="auto"/>
        <w:ind w:firstLine="2268"/>
        <w:jc w:val="both"/>
        <w:rPr>
          <w:rFonts w:ascii="Arial" w:eastAsia="Calibri" w:hAnsi="Arial" w:cs="Arial"/>
          <w:b/>
          <w:sz w:val="26"/>
          <w:szCs w:val="26"/>
        </w:rPr>
      </w:pPr>
      <w:r w:rsidRPr="00601BC6">
        <w:rPr>
          <w:rFonts w:ascii="Arial" w:hAnsi="Arial" w:cs="Arial"/>
          <w:noProof/>
          <w:sz w:val="26"/>
          <w:szCs w:val="26"/>
        </w:rPr>
        <w:drawing>
          <wp:inline distT="0" distB="0" distL="0" distR="0">
            <wp:extent cx="3231063" cy="643860"/>
            <wp:effectExtent l="0" t="0" r="0" b="4445"/>
            <wp:docPr id="5256406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64798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73244" cy="67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77C5" w:rsidRPr="001677C5" w:rsidP="001677C5" w14:paraId="2425C54C" w14:textId="77777777">
      <w:pPr>
        <w:spacing w:after="0" w:line="240" w:lineRule="auto"/>
        <w:ind w:firstLine="2268"/>
        <w:jc w:val="center"/>
        <w:rPr>
          <w:rFonts w:ascii="Arial" w:eastAsia="Times New Roman" w:hAnsi="Arial" w:cs="Arial"/>
          <w:bCs/>
          <w:sz w:val="26"/>
          <w:szCs w:val="26"/>
          <w:lang w:eastAsia="pt-BR"/>
        </w:rPr>
      </w:pPr>
    </w:p>
    <w:p w:rsidR="001677C5" w:rsidRPr="001677C5" w:rsidP="001677C5" w14:paraId="580EACA8" w14:textId="77777777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77267C" w:rsidRPr="00601BC6" w:rsidP="0077267C" w14:paraId="42EEF09C" w14:textId="265B7F5A">
      <w:pPr>
        <w:spacing w:after="200" w:line="276" w:lineRule="auto"/>
        <w:ind w:left="709" w:right="-142" w:firstLine="2126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</w:t>
      </w:r>
      <w:r w:rsidRPr="00601BC6">
        <w:rPr>
          <w:rFonts w:ascii="Arial" w:hAnsi="Arial" w:cs="Arial"/>
          <w:b/>
          <w:sz w:val="26"/>
          <w:szCs w:val="26"/>
        </w:rPr>
        <w:t>SIRINEU ARAUJO</w:t>
      </w:r>
    </w:p>
    <w:p w:rsidR="001677C5" w:rsidRPr="001677C5" w:rsidP="00A326E6" w14:paraId="1BFFB42C" w14:textId="1665E575">
      <w:pPr>
        <w:spacing w:after="200" w:line="276" w:lineRule="auto"/>
        <w:ind w:left="709" w:right="-142" w:firstLine="2126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  <w:r>
        <w:rPr>
          <w:rFonts w:ascii="Arial" w:hAnsi="Arial" w:cs="Arial"/>
          <w:b/>
          <w:sz w:val="26"/>
          <w:szCs w:val="26"/>
        </w:rPr>
        <w:t xml:space="preserve">              </w:t>
      </w:r>
      <w:r w:rsidRPr="00601BC6">
        <w:rPr>
          <w:rFonts w:ascii="Arial" w:hAnsi="Arial" w:cs="Arial"/>
          <w:b/>
          <w:sz w:val="26"/>
          <w:szCs w:val="26"/>
        </w:rPr>
        <w:t>Vereador (PL)</w:t>
      </w:r>
      <w:permEnd w:id="2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712C76"/>
    <w:multiLevelType w:val="hybridMultilevel"/>
    <w:tmpl w:val="022491B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D61006"/>
    <w:multiLevelType w:val="hybridMultilevel"/>
    <w:tmpl w:val="72407EB6"/>
    <w:lvl w:ilvl="0">
      <w:start w:val="1"/>
      <w:numFmt w:val="upperRoman"/>
      <w:lvlText w:val="%1-"/>
      <w:lvlJc w:val="left"/>
      <w:pPr>
        <w:ind w:left="1287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0730197"/>
    <w:multiLevelType w:val="hybridMultilevel"/>
    <w:tmpl w:val="2F12494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AA2B99"/>
    <w:multiLevelType w:val="hybridMultilevel"/>
    <w:tmpl w:val="79E82D48"/>
    <w:lvl w:ilvl="0">
      <w:start w:val="1"/>
      <w:numFmt w:val="lowerLetter"/>
      <w:lvlText w:val="%1)"/>
      <w:lvlJc w:val="left"/>
      <w:pPr>
        <w:ind w:left="3195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3915" w:hanging="360"/>
      </w:pPr>
    </w:lvl>
    <w:lvl w:ilvl="2" w:tentative="1">
      <w:start w:val="1"/>
      <w:numFmt w:val="lowerRoman"/>
      <w:lvlText w:val="%3."/>
      <w:lvlJc w:val="right"/>
      <w:pPr>
        <w:ind w:left="4635" w:hanging="180"/>
      </w:pPr>
    </w:lvl>
    <w:lvl w:ilvl="3" w:tentative="1">
      <w:start w:val="1"/>
      <w:numFmt w:val="decimal"/>
      <w:lvlText w:val="%4."/>
      <w:lvlJc w:val="left"/>
      <w:pPr>
        <w:ind w:left="5355" w:hanging="360"/>
      </w:pPr>
    </w:lvl>
    <w:lvl w:ilvl="4" w:tentative="1">
      <w:start w:val="1"/>
      <w:numFmt w:val="lowerLetter"/>
      <w:lvlText w:val="%5."/>
      <w:lvlJc w:val="left"/>
      <w:pPr>
        <w:ind w:left="6075" w:hanging="360"/>
      </w:pPr>
    </w:lvl>
    <w:lvl w:ilvl="5" w:tentative="1">
      <w:start w:val="1"/>
      <w:numFmt w:val="lowerRoman"/>
      <w:lvlText w:val="%6."/>
      <w:lvlJc w:val="right"/>
      <w:pPr>
        <w:ind w:left="6795" w:hanging="180"/>
      </w:pPr>
    </w:lvl>
    <w:lvl w:ilvl="6" w:tentative="1">
      <w:start w:val="1"/>
      <w:numFmt w:val="decimal"/>
      <w:lvlText w:val="%7."/>
      <w:lvlJc w:val="left"/>
      <w:pPr>
        <w:ind w:left="7515" w:hanging="360"/>
      </w:pPr>
    </w:lvl>
    <w:lvl w:ilvl="7" w:tentative="1">
      <w:start w:val="1"/>
      <w:numFmt w:val="lowerLetter"/>
      <w:lvlText w:val="%8."/>
      <w:lvlJc w:val="left"/>
      <w:pPr>
        <w:ind w:left="8235" w:hanging="360"/>
      </w:pPr>
    </w:lvl>
    <w:lvl w:ilvl="8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8"/>
  </w:num>
  <w:num w:numId="8">
    <w:abstractNumId w:val="3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5336"/>
    <w:rsid w:val="00046898"/>
    <w:rsid w:val="00050DCD"/>
    <w:rsid w:val="00084961"/>
    <w:rsid w:val="00085D94"/>
    <w:rsid w:val="000B1957"/>
    <w:rsid w:val="000D2BDC"/>
    <w:rsid w:val="000E2080"/>
    <w:rsid w:val="000F5928"/>
    <w:rsid w:val="00104AAA"/>
    <w:rsid w:val="00125567"/>
    <w:rsid w:val="00144638"/>
    <w:rsid w:val="00147B64"/>
    <w:rsid w:val="0015657E"/>
    <w:rsid w:val="00156CF8"/>
    <w:rsid w:val="0016318A"/>
    <w:rsid w:val="001677C5"/>
    <w:rsid w:val="001935E6"/>
    <w:rsid w:val="001F1075"/>
    <w:rsid w:val="00203E42"/>
    <w:rsid w:val="00204046"/>
    <w:rsid w:val="00221976"/>
    <w:rsid w:val="002531F4"/>
    <w:rsid w:val="002A1D9B"/>
    <w:rsid w:val="002B59BB"/>
    <w:rsid w:val="002C3B0D"/>
    <w:rsid w:val="002F4B5A"/>
    <w:rsid w:val="00325AC6"/>
    <w:rsid w:val="003345E4"/>
    <w:rsid w:val="003D0667"/>
    <w:rsid w:val="00403755"/>
    <w:rsid w:val="00460A32"/>
    <w:rsid w:val="004B2CC9"/>
    <w:rsid w:val="004D6B9C"/>
    <w:rsid w:val="004E040E"/>
    <w:rsid w:val="004E3701"/>
    <w:rsid w:val="0051286F"/>
    <w:rsid w:val="005365A6"/>
    <w:rsid w:val="005660F5"/>
    <w:rsid w:val="0057046B"/>
    <w:rsid w:val="00581DA6"/>
    <w:rsid w:val="005953F7"/>
    <w:rsid w:val="005A47F8"/>
    <w:rsid w:val="005D010E"/>
    <w:rsid w:val="005E7CDE"/>
    <w:rsid w:val="005F228C"/>
    <w:rsid w:val="00601B0A"/>
    <w:rsid w:val="00601BC6"/>
    <w:rsid w:val="00626437"/>
    <w:rsid w:val="00632FA0"/>
    <w:rsid w:val="0065609B"/>
    <w:rsid w:val="006576B2"/>
    <w:rsid w:val="00685699"/>
    <w:rsid w:val="006C41A4"/>
    <w:rsid w:val="006D1E9A"/>
    <w:rsid w:val="00715F47"/>
    <w:rsid w:val="0072135E"/>
    <w:rsid w:val="00723A0C"/>
    <w:rsid w:val="00767CF2"/>
    <w:rsid w:val="0077267C"/>
    <w:rsid w:val="007A3348"/>
    <w:rsid w:val="007D65BB"/>
    <w:rsid w:val="007F58C6"/>
    <w:rsid w:val="007F5FAC"/>
    <w:rsid w:val="008026D2"/>
    <w:rsid w:val="008203DD"/>
    <w:rsid w:val="00822396"/>
    <w:rsid w:val="00822FBD"/>
    <w:rsid w:val="008343C5"/>
    <w:rsid w:val="008746D5"/>
    <w:rsid w:val="008B4B04"/>
    <w:rsid w:val="008D138C"/>
    <w:rsid w:val="009271C0"/>
    <w:rsid w:val="00927730"/>
    <w:rsid w:val="00934D95"/>
    <w:rsid w:val="009362AF"/>
    <w:rsid w:val="00975F7E"/>
    <w:rsid w:val="00976AFD"/>
    <w:rsid w:val="009B2157"/>
    <w:rsid w:val="00A06CF2"/>
    <w:rsid w:val="00A326E6"/>
    <w:rsid w:val="00A51497"/>
    <w:rsid w:val="00A6032A"/>
    <w:rsid w:val="00AB2838"/>
    <w:rsid w:val="00AD31AE"/>
    <w:rsid w:val="00AD590C"/>
    <w:rsid w:val="00AE6AEE"/>
    <w:rsid w:val="00AF6DFB"/>
    <w:rsid w:val="00B420D8"/>
    <w:rsid w:val="00BD1CEA"/>
    <w:rsid w:val="00BE2F09"/>
    <w:rsid w:val="00BE741F"/>
    <w:rsid w:val="00C00C1E"/>
    <w:rsid w:val="00C264D6"/>
    <w:rsid w:val="00C36410"/>
    <w:rsid w:val="00C36776"/>
    <w:rsid w:val="00C37D9D"/>
    <w:rsid w:val="00C668BA"/>
    <w:rsid w:val="00C71E8C"/>
    <w:rsid w:val="00C86F44"/>
    <w:rsid w:val="00CC7227"/>
    <w:rsid w:val="00CD396E"/>
    <w:rsid w:val="00CD6B58"/>
    <w:rsid w:val="00CE6A81"/>
    <w:rsid w:val="00CF401E"/>
    <w:rsid w:val="00CF40E9"/>
    <w:rsid w:val="00CF5A43"/>
    <w:rsid w:val="00D028E4"/>
    <w:rsid w:val="00D10F67"/>
    <w:rsid w:val="00D1563B"/>
    <w:rsid w:val="00D34F42"/>
    <w:rsid w:val="00D5161F"/>
    <w:rsid w:val="00D6066A"/>
    <w:rsid w:val="00D6467C"/>
    <w:rsid w:val="00D915B1"/>
    <w:rsid w:val="00DA564F"/>
    <w:rsid w:val="00DB3F9B"/>
    <w:rsid w:val="00E023FE"/>
    <w:rsid w:val="00E02F19"/>
    <w:rsid w:val="00E067E3"/>
    <w:rsid w:val="00E1543F"/>
    <w:rsid w:val="00E457D2"/>
    <w:rsid w:val="00E55116"/>
    <w:rsid w:val="00E609FA"/>
    <w:rsid w:val="00E66448"/>
    <w:rsid w:val="00E67466"/>
    <w:rsid w:val="00E705D1"/>
    <w:rsid w:val="00EE1E78"/>
    <w:rsid w:val="00EF7FE4"/>
    <w:rsid w:val="00F227EE"/>
    <w:rsid w:val="00F46C8F"/>
    <w:rsid w:val="00F857FD"/>
    <w:rsid w:val="00FD66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7730"/>
  </w:style>
  <w:style w:type="paragraph" w:styleId="Heading1">
    <w:name w:val="heading 1"/>
    <w:basedOn w:val="Normal"/>
    <w:next w:val="Normal"/>
    <w:link w:val="Ttulo1Char"/>
    <w:uiPriority w:val="9"/>
    <w:qFormat/>
    <w:locked/>
    <w:rsid w:val="005704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822F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9277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927730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927730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927730"/>
  </w:style>
  <w:style w:type="paragraph" w:styleId="ListParagraph">
    <w:name w:val="List Paragraph"/>
    <w:basedOn w:val="Normal"/>
    <w:uiPriority w:val="34"/>
    <w:qFormat/>
    <w:locked/>
    <w:rsid w:val="005660F5"/>
    <w:pPr>
      <w:ind w:left="720"/>
      <w:contextualSpacing/>
    </w:pPr>
  </w:style>
  <w:style w:type="paragraph" w:customStyle="1" w:styleId="content-textcontainer">
    <w:name w:val="content-text__container"/>
    <w:basedOn w:val="Normal"/>
    <w:rsid w:val="00C37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144638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204046"/>
    <w:rPr>
      <w:color w:val="0000FF"/>
      <w:u w:val="single"/>
    </w:rPr>
  </w:style>
  <w:style w:type="character" w:customStyle="1" w:styleId="Ttulo1Char">
    <w:name w:val="Título 1 Char"/>
    <w:basedOn w:val="DefaultParagraphFont"/>
    <w:link w:val="Heading1"/>
    <w:uiPriority w:val="9"/>
    <w:rsid w:val="005704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label">
    <w:name w:val="label"/>
    <w:basedOn w:val="DefaultParagraphFont"/>
    <w:rsid w:val="00FD66B7"/>
  </w:style>
  <w:style w:type="character" w:customStyle="1" w:styleId="Ttulo2Char">
    <w:name w:val="Título 2 Char"/>
    <w:basedOn w:val="DefaultParagraphFont"/>
    <w:link w:val="Heading2"/>
    <w:uiPriority w:val="9"/>
    <w:semiHidden/>
    <w:rsid w:val="00822FB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FF5A1F-B2EF-468D-9CFB-57F800689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1329</Words>
  <Characters>7181</Characters>
  <Application>Microsoft Office Word</Application>
  <DocSecurity>8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2022-03-21T13:52:00Z</cp:lastPrinted>
  <dcterms:created xsi:type="dcterms:W3CDTF">2022-04-19T13:21:00Z</dcterms:created>
  <dcterms:modified xsi:type="dcterms:W3CDTF">2022-04-19T13:21:00Z</dcterms:modified>
</cp:coreProperties>
</file>