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BEE6D6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A5071C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4C3692">
        <w:rPr>
          <w:rFonts w:ascii="Arial" w:hAnsi="Arial" w:cs="Arial"/>
          <w:b/>
          <w:sz w:val="24"/>
          <w:szCs w:val="24"/>
          <w:u w:val="single"/>
        </w:rPr>
        <w:t>Sete de S</w:t>
      </w:r>
      <w:bookmarkStart w:id="1" w:name="_GoBack"/>
      <w:bookmarkEnd w:id="1"/>
      <w:r w:rsidR="004C3692">
        <w:rPr>
          <w:rFonts w:ascii="Arial" w:hAnsi="Arial" w:cs="Arial"/>
          <w:b/>
          <w:sz w:val="24"/>
          <w:szCs w:val="24"/>
          <w:u w:val="single"/>
        </w:rPr>
        <w:t>etembro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3333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21427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1D0C5-A90A-4F3F-9C5F-B48DF73A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2022-04-18T16:56:00Z</dcterms:created>
  <dcterms:modified xsi:type="dcterms:W3CDTF">2022-04-18T16:56:00Z</dcterms:modified>
</cp:coreProperties>
</file>