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C3B42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A744B">
        <w:rPr>
          <w:rFonts w:ascii="Arial" w:hAnsi="Arial" w:cs="Arial"/>
          <w:sz w:val="24"/>
          <w:szCs w:val="24"/>
        </w:rPr>
        <w:t>Carlos Gomes, bairro Versalhes</w:t>
      </w:r>
      <w:r w:rsidR="00EB30E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0EEF" w:rsidP="00DB0EEF" w14:paraId="7BEF029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458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DA9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506A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3FBC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0EEF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2022-04-18T14:54:00Z</dcterms:created>
  <dcterms:modified xsi:type="dcterms:W3CDTF">2022-04-18T14:54:00Z</dcterms:modified>
</cp:coreProperties>
</file>