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140E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891F54">
        <w:rPr>
          <w:rFonts w:ascii="Arial" w:hAnsi="Arial" w:cs="Arial"/>
          <w:sz w:val="24"/>
          <w:szCs w:val="24"/>
        </w:rPr>
        <w:t>Keizo Fukunishi, bairro Vecon.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7E55" w:rsidP="00167E55" w14:paraId="3FF0DA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54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57972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7E55"/>
    <w:rsid w:val="00173A4E"/>
    <w:rsid w:val="00181B16"/>
    <w:rsid w:val="001829F9"/>
    <w:rsid w:val="00184443"/>
    <w:rsid w:val="00185BFF"/>
    <w:rsid w:val="001964F8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D6EF9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BF00FB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2022-04-18T12:57:00Z</dcterms:created>
  <dcterms:modified xsi:type="dcterms:W3CDTF">2022-04-18T12:57:00Z</dcterms:modified>
</cp:coreProperties>
</file>