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P="006962E3" w14:paraId="345A6BC8" w14:textId="3C4E083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E776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FB31A3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E7766">
        <w:rPr>
          <w:rFonts w:ascii="Arial" w:eastAsia="MS Mincho" w:hAnsi="Arial" w:cs="Arial"/>
          <w:b/>
          <w:bCs/>
          <w:sz w:val="28"/>
          <w:szCs w:val="28"/>
        </w:rPr>
        <w:t xml:space="preserve">Jacinto Mário </w:t>
      </w:r>
      <w:r w:rsidR="001E7766">
        <w:rPr>
          <w:rFonts w:ascii="Arial" w:eastAsia="MS Mincho" w:hAnsi="Arial" w:cs="Arial"/>
          <w:b/>
          <w:bCs/>
          <w:sz w:val="28"/>
          <w:szCs w:val="28"/>
        </w:rPr>
        <w:t>Mazon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, esquina com a </w:t>
      </w:r>
      <w:r w:rsidR="001E7766">
        <w:rPr>
          <w:rFonts w:ascii="Arial" w:eastAsia="MS Mincho" w:hAnsi="Arial" w:cs="Arial"/>
          <w:b/>
          <w:bCs/>
          <w:sz w:val="28"/>
          <w:szCs w:val="28"/>
        </w:rPr>
        <w:t>Av. da Amizade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1E7766">
        <w:rPr>
          <w:rFonts w:ascii="Arial" w:eastAsia="MS Mincho" w:hAnsi="Arial" w:cs="Arial"/>
          <w:b/>
          <w:bCs/>
          <w:sz w:val="28"/>
          <w:szCs w:val="28"/>
        </w:rPr>
        <w:t>Nova Veneza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RPr="00083348" w:rsidP="006962E3" w14:paraId="64622411" w14:textId="636BA9B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1E7766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E2B98"/>
    <w:rsid w:val="00822396"/>
    <w:rsid w:val="00895A77"/>
    <w:rsid w:val="009103C0"/>
    <w:rsid w:val="00914D56"/>
    <w:rsid w:val="009E65ED"/>
    <w:rsid w:val="00A06CF2"/>
    <w:rsid w:val="00A06F00"/>
    <w:rsid w:val="00A1530D"/>
    <w:rsid w:val="00AE6AEE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838FD"/>
    <w:rsid w:val="00DD0A97"/>
    <w:rsid w:val="00DD6B3B"/>
    <w:rsid w:val="00DE55A7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09C9-6615-4637-AE58-46DB8A5C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2022-04-11T19:32:00Z</dcterms:created>
  <dcterms:modified xsi:type="dcterms:W3CDTF">2022-04-11T19:32:00Z</dcterms:modified>
</cp:coreProperties>
</file>