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6B67B68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26F06" w:rsidR="00026F06">
        <w:rPr>
          <w:rFonts w:ascii="Bookman Old Style" w:hAnsi="Bookman Old Style" w:cs="Arial"/>
          <w:sz w:val="24"/>
          <w:szCs w:val="24"/>
        </w:rPr>
        <w:t xml:space="preserve">na </w:t>
      </w:r>
      <w:r w:rsidRPr="00ED07FB" w:rsidR="00ED07FB">
        <w:rPr>
          <w:rFonts w:ascii="Bookman Old Style" w:hAnsi="Bookman Old Style" w:cs="Arial"/>
          <w:sz w:val="24"/>
          <w:szCs w:val="24"/>
        </w:rPr>
        <w:t>Avenida Júlia Vasconcelos Bufarah, altura do nº 431, Centro.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684C68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25B1941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6A76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996A76">
        <w:rPr>
          <w:rFonts w:ascii="Bookman Old Style" w:hAnsi="Bookman Old Style" w:cs="Arial"/>
          <w:sz w:val="24"/>
          <w:szCs w:val="24"/>
        </w:rPr>
        <w:t>abril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1843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6F06"/>
    <w:rsid w:val="000F6E08"/>
    <w:rsid w:val="00112286"/>
    <w:rsid w:val="00167EC4"/>
    <w:rsid w:val="00170E3D"/>
    <w:rsid w:val="00197158"/>
    <w:rsid w:val="002F6EAB"/>
    <w:rsid w:val="00316889"/>
    <w:rsid w:val="003529E2"/>
    <w:rsid w:val="003D2A2F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645CC"/>
    <w:rsid w:val="007816AC"/>
    <w:rsid w:val="007C741F"/>
    <w:rsid w:val="00996A76"/>
    <w:rsid w:val="009F2577"/>
    <w:rsid w:val="00A25ABA"/>
    <w:rsid w:val="00AA224F"/>
    <w:rsid w:val="00AB1421"/>
    <w:rsid w:val="00AC3891"/>
    <w:rsid w:val="00B20D55"/>
    <w:rsid w:val="00B31E12"/>
    <w:rsid w:val="00BE43C5"/>
    <w:rsid w:val="00C67BB6"/>
    <w:rsid w:val="00C758EE"/>
    <w:rsid w:val="00CF20F2"/>
    <w:rsid w:val="00DA303C"/>
    <w:rsid w:val="00E36334"/>
    <w:rsid w:val="00E910AA"/>
    <w:rsid w:val="00ED07FB"/>
    <w:rsid w:val="00EE1FFB"/>
    <w:rsid w:val="00EE4686"/>
    <w:rsid w:val="00EF0E85"/>
    <w:rsid w:val="00EF63E5"/>
    <w:rsid w:val="00F27D46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2022-04-12T12:44:00Z</dcterms:modified>
</cp:coreProperties>
</file>