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194F6A" w:rsidP="00166A53" w14:paraId="5FA02456" w14:textId="739FD28B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C7786B">
        <w:rPr>
          <w:rFonts w:ascii="Arial" w:eastAsia="MS Mincho" w:hAnsi="Arial" w:cs="Arial"/>
          <w:b/>
          <w:bCs/>
          <w:sz w:val="28"/>
          <w:szCs w:val="28"/>
        </w:rPr>
        <w:t>viabilização de acesso para veículos no trecho da rua Joaquim Teixeira, trecho</w:t>
      </w:r>
      <w:r w:rsidR="00182684">
        <w:rPr>
          <w:rFonts w:ascii="Arial" w:eastAsia="MS Mincho" w:hAnsi="Arial" w:cs="Arial"/>
          <w:b/>
          <w:bCs/>
          <w:sz w:val="28"/>
          <w:szCs w:val="28"/>
        </w:rPr>
        <w:t xml:space="preserve"> este</w:t>
      </w:r>
      <w:r w:rsidR="00C7786B">
        <w:rPr>
          <w:rFonts w:ascii="Arial" w:eastAsia="MS Mincho" w:hAnsi="Arial" w:cs="Arial"/>
          <w:b/>
          <w:bCs/>
          <w:sz w:val="28"/>
          <w:szCs w:val="28"/>
        </w:rPr>
        <w:t xml:space="preserve"> que faz esquina com a rua Maria Meirelles Conrado</w:t>
      </w:r>
      <w:r w:rsidR="00182684">
        <w:rPr>
          <w:rFonts w:ascii="Arial" w:eastAsia="MS Mincho" w:hAnsi="Arial" w:cs="Arial"/>
          <w:b/>
          <w:bCs/>
          <w:sz w:val="28"/>
          <w:szCs w:val="28"/>
        </w:rPr>
        <w:t xml:space="preserve"> em um ponto </w:t>
      </w:r>
      <w:r w:rsidR="00C7786B">
        <w:rPr>
          <w:rFonts w:ascii="Arial" w:eastAsia="MS Mincho" w:hAnsi="Arial" w:cs="Arial"/>
          <w:b/>
          <w:bCs/>
          <w:sz w:val="28"/>
          <w:szCs w:val="28"/>
        </w:rPr>
        <w:t>até outro ponto que faz esquina com a rua sete, Nova Veneza.</w:t>
      </w:r>
    </w:p>
    <w:p w:rsidR="00C7786B" w:rsidRPr="00C7786B" w:rsidP="00166A53" w14:paraId="250B4772" w14:textId="2D58A3F0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 w:rsidRPr="00C7786B">
        <w:rPr>
          <w:rFonts w:ascii="Arial" w:eastAsia="MS Mincho" w:hAnsi="Arial" w:cs="Arial"/>
          <w:sz w:val="28"/>
          <w:szCs w:val="28"/>
        </w:rPr>
        <w:t>Considerando</w:t>
      </w:r>
      <w:r>
        <w:rPr>
          <w:rFonts w:ascii="Arial" w:eastAsia="MS Mincho" w:hAnsi="Arial" w:cs="Arial"/>
          <w:sz w:val="28"/>
          <w:szCs w:val="28"/>
        </w:rPr>
        <w:t xml:space="preserve"> que os </w:t>
      </w:r>
      <w:r w:rsidR="00182684">
        <w:rPr>
          <w:rFonts w:ascii="Arial" w:eastAsia="MS Mincho" w:hAnsi="Arial" w:cs="Arial"/>
          <w:sz w:val="28"/>
          <w:szCs w:val="28"/>
        </w:rPr>
        <w:t>veículos não conseguem passar por esse trecho por ser muito estreito, os veículos precisam percorrer uma distância considerável até alcançar a rua sete.</w:t>
      </w:r>
    </w:p>
    <w:p w:rsidR="00166A53" w:rsidRPr="00166A53" w:rsidP="00166A53" w14:paraId="1656AB3F" w14:textId="756E3269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Portanto com a viabilização deste acesso, facilitaria a fluidez do trânsito.</w:t>
      </w:r>
    </w:p>
    <w:p w:rsidR="00166A53" w:rsidRPr="00194F6A" w:rsidP="00166A53" w14:paraId="0F3B978C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RPr="001935E6" w:rsidP="006C63FD" w14:paraId="161FCAAB" w14:textId="57DA212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182684">
        <w:rPr>
          <w:rFonts w:ascii="Arial" w:hAnsi="Arial" w:cs="Arial"/>
          <w:sz w:val="28"/>
          <w:szCs w:val="28"/>
        </w:rPr>
        <w:t>12</w:t>
      </w:r>
      <w:r>
        <w:rPr>
          <w:rFonts w:ascii="Arial" w:hAnsi="Arial" w:cs="Arial"/>
          <w:sz w:val="28"/>
          <w:szCs w:val="28"/>
        </w:rPr>
        <w:t xml:space="preserve"> de </w:t>
      </w:r>
      <w:r w:rsidR="00182684">
        <w:rPr>
          <w:rFonts w:ascii="Arial" w:hAnsi="Arial" w:cs="Arial"/>
          <w:sz w:val="28"/>
          <w:szCs w:val="28"/>
        </w:rPr>
        <w:t>abril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182684">
        <w:rPr>
          <w:rFonts w:ascii="Arial" w:hAnsi="Arial" w:cs="Arial"/>
          <w:sz w:val="28"/>
          <w:szCs w:val="28"/>
        </w:rPr>
        <w:t>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  <w:bookmarkStart w:id="1" w:name="_GoBack"/>
      <w:bookmarkEnd w:id="1"/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70BB"/>
    <w:rsid w:val="0012309B"/>
    <w:rsid w:val="001500FF"/>
    <w:rsid w:val="00154B38"/>
    <w:rsid w:val="0015657E"/>
    <w:rsid w:val="00156CF8"/>
    <w:rsid w:val="00166A53"/>
    <w:rsid w:val="00182684"/>
    <w:rsid w:val="001935E6"/>
    <w:rsid w:val="00194F6A"/>
    <w:rsid w:val="001A3BCD"/>
    <w:rsid w:val="00242A5C"/>
    <w:rsid w:val="00246BF6"/>
    <w:rsid w:val="002E38B2"/>
    <w:rsid w:val="0032336A"/>
    <w:rsid w:val="00460A32"/>
    <w:rsid w:val="0047197F"/>
    <w:rsid w:val="004B2CC9"/>
    <w:rsid w:val="0051286F"/>
    <w:rsid w:val="00521132"/>
    <w:rsid w:val="005D16B4"/>
    <w:rsid w:val="00601B0A"/>
    <w:rsid w:val="00626437"/>
    <w:rsid w:val="00632FA0"/>
    <w:rsid w:val="006962E3"/>
    <w:rsid w:val="006975D3"/>
    <w:rsid w:val="006A7FA0"/>
    <w:rsid w:val="006C41A4"/>
    <w:rsid w:val="006C63FD"/>
    <w:rsid w:val="006D1E9A"/>
    <w:rsid w:val="00702D4A"/>
    <w:rsid w:val="0074524F"/>
    <w:rsid w:val="0077289D"/>
    <w:rsid w:val="007E2B98"/>
    <w:rsid w:val="00822396"/>
    <w:rsid w:val="009E65ED"/>
    <w:rsid w:val="00A06CF2"/>
    <w:rsid w:val="00AE6AEE"/>
    <w:rsid w:val="00B03A9C"/>
    <w:rsid w:val="00C00C1E"/>
    <w:rsid w:val="00C36776"/>
    <w:rsid w:val="00C40896"/>
    <w:rsid w:val="00C7786B"/>
    <w:rsid w:val="00CA0433"/>
    <w:rsid w:val="00CA7DF5"/>
    <w:rsid w:val="00CD6B58"/>
    <w:rsid w:val="00CE6135"/>
    <w:rsid w:val="00CF401E"/>
    <w:rsid w:val="00D329E0"/>
    <w:rsid w:val="00E43B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15B9D-5415-45B3-A3D7-F4BB82C52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2022-04-11T19:01:00Z</dcterms:created>
  <dcterms:modified xsi:type="dcterms:W3CDTF">2022-04-11T19:01:00Z</dcterms:modified>
</cp:coreProperties>
</file>