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E83842" w:rsidRPr="00E83842" w:rsidP="00792776" w14:paraId="2B8C7230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>relação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 à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Pr="00E83842">
        <w:rPr>
          <w:rFonts w:ascii="Arial" w:eastAsia="MS Mincho" w:hAnsi="Arial" w:cs="Arial"/>
          <w:b/>
          <w:sz w:val="28"/>
          <w:szCs w:val="28"/>
        </w:rPr>
        <w:t xml:space="preserve">Rua Joaquim de Oliveira Almeida esquina com a rua Adolpho </w:t>
      </w:r>
      <w:r w:rsidRPr="00E83842">
        <w:rPr>
          <w:rFonts w:ascii="Arial" w:eastAsia="MS Mincho" w:hAnsi="Arial" w:cs="Arial"/>
          <w:b/>
          <w:sz w:val="28"/>
          <w:szCs w:val="28"/>
        </w:rPr>
        <w:t>Chebabi</w:t>
      </w:r>
      <w:r w:rsidRPr="00E83842">
        <w:rPr>
          <w:rFonts w:ascii="Arial" w:eastAsia="MS Mincho" w:hAnsi="Arial" w:cs="Arial"/>
          <w:b/>
          <w:sz w:val="28"/>
          <w:szCs w:val="28"/>
        </w:rPr>
        <w:t xml:space="preserve"> – Jd. Amélia</w:t>
      </w:r>
      <w:r w:rsidRPr="00E83842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50C4DE2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CAB1D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00FAA">
        <w:rPr>
          <w:rFonts w:ascii="Arial" w:hAnsi="Arial" w:cs="Arial"/>
          <w:sz w:val="28"/>
          <w:szCs w:val="28"/>
        </w:rPr>
        <w:t xml:space="preserve">12 de </w:t>
      </w:r>
      <w:r w:rsidR="00000FAA">
        <w:rPr>
          <w:rFonts w:ascii="Arial" w:hAnsi="Arial" w:cs="Arial"/>
          <w:sz w:val="28"/>
          <w:szCs w:val="28"/>
        </w:rPr>
        <w:t>Abril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3F5D58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059E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20AD-554A-492B-9AD4-C01E35BE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2022-04-11T14:37:00Z</dcterms:created>
  <dcterms:modified xsi:type="dcterms:W3CDTF">2022-04-11T14:37:00Z</dcterms:modified>
</cp:coreProperties>
</file>