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2508" w:rsidRPr="00AA6E19" w:rsidRDefault="00156590" w:rsidP="00607B93">
      <w:pPr>
        <w:spacing w:after="0" w:line="240" w:lineRule="auto"/>
        <w:ind w:right="-568"/>
        <w:jc w:val="right"/>
        <w:rPr>
          <w:rFonts w:ascii="Arial" w:hAnsi="Arial" w:cs="Arial"/>
          <w:b/>
          <w:sz w:val="26"/>
          <w:szCs w:val="26"/>
          <w:u w:val="single"/>
        </w:rPr>
      </w:pPr>
      <w:r w:rsidRPr="00AA6E19">
        <w:rPr>
          <w:rFonts w:ascii="Arial" w:hAnsi="Arial" w:cs="Arial"/>
          <w:b/>
          <w:sz w:val="26"/>
          <w:szCs w:val="26"/>
        </w:rPr>
        <w:t xml:space="preserve">PROJETO DE LEI Nº __________ DE </w:t>
      </w:r>
      <w:r w:rsidR="009340E1" w:rsidRPr="00AA6E19">
        <w:rPr>
          <w:rFonts w:ascii="Arial" w:hAnsi="Arial" w:cs="Arial"/>
          <w:b/>
          <w:sz w:val="26"/>
          <w:szCs w:val="26"/>
        </w:rPr>
        <w:t>29 DE MARÇO DE 2022.</w:t>
      </w:r>
    </w:p>
    <w:p w:rsidR="00462508" w:rsidRPr="00AA6E19" w:rsidRDefault="00462508" w:rsidP="00607B93">
      <w:pPr>
        <w:spacing w:after="0" w:line="240" w:lineRule="auto"/>
        <w:ind w:right="-568"/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462508" w:rsidRPr="00AA6E19" w:rsidRDefault="00462508" w:rsidP="00607B93">
      <w:pPr>
        <w:spacing w:after="0" w:line="240" w:lineRule="auto"/>
        <w:ind w:left="3828" w:right="-568"/>
        <w:jc w:val="both"/>
        <w:rPr>
          <w:rFonts w:ascii="Arial" w:hAnsi="Arial" w:cs="Arial"/>
          <w:b/>
          <w:sz w:val="26"/>
          <w:szCs w:val="26"/>
        </w:rPr>
      </w:pPr>
    </w:p>
    <w:p w:rsidR="00462508" w:rsidRPr="00AA6E19" w:rsidRDefault="00156590" w:rsidP="00607B93">
      <w:pPr>
        <w:spacing w:line="240" w:lineRule="auto"/>
        <w:ind w:left="1134" w:right="-568"/>
        <w:jc w:val="both"/>
        <w:rPr>
          <w:rFonts w:ascii="Arial" w:hAnsi="Arial" w:cs="Arial"/>
          <w:b/>
          <w:sz w:val="26"/>
          <w:szCs w:val="26"/>
        </w:rPr>
      </w:pPr>
      <w:r w:rsidRPr="00AA6E19">
        <w:rPr>
          <w:rFonts w:ascii="Arial" w:hAnsi="Arial" w:cs="Arial"/>
          <w:b/>
          <w:sz w:val="26"/>
          <w:szCs w:val="26"/>
        </w:rPr>
        <w:t>“CONFERE NOVA REDAÇÃO AO ARTIGO 3º</w:t>
      </w:r>
      <w:r w:rsidR="003F3D06">
        <w:rPr>
          <w:rFonts w:ascii="Arial" w:hAnsi="Arial" w:cs="Arial"/>
          <w:b/>
          <w:sz w:val="26"/>
          <w:szCs w:val="26"/>
        </w:rPr>
        <w:t>, ARTIGO 4º</w:t>
      </w:r>
      <w:r w:rsidRPr="00AA6E19">
        <w:rPr>
          <w:rFonts w:ascii="Arial" w:hAnsi="Arial" w:cs="Arial"/>
          <w:b/>
          <w:sz w:val="26"/>
          <w:szCs w:val="26"/>
        </w:rPr>
        <w:t xml:space="preserve"> E ARTIGO 6º, DA LEI </w:t>
      </w:r>
      <w:r w:rsidR="006F40B6">
        <w:rPr>
          <w:rFonts w:ascii="Arial" w:hAnsi="Arial" w:cs="Arial"/>
          <w:b/>
          <w:sz w:val="26"/>
          <w:szCs w:val="26"/>
        </w:rPr>
        <w:t xml:space="preserve">N º </w:t>
      </w:r>
      <w:r w:rsidRPr="00AA6E19">
        <w:rPr>
          <w:rFonts w:ascii="Arial" w:hAnsi="Arial" w:cs="Arial"/>
          <w:b/>
          <w:sz w:val="26"/>
          <w:szCs w:val="26"/>
        </w:rPr>
        <w:t>5.603</w:t>
      </w:r>
      <w:r w:rsidR="003F3D06">
        <w:rPr>
          <w:rFonts w:ascii="Arial" w:hAnsi="Arial" w:cs="Arial"/>
          <w:b/>
          <w:sz w:val="26"/>
          <w:szCs w:val="26"/>
        </w:rPr>
        <w:t>,</w:t>
      </w:r>
      <w:r w:rsidRPr="00AA6E19">
        <w:rPr>
          <w:rFonts w:ascii="Arial" w:hAnsi="Arial" w:cs="Arial"/>
          <w:b/>
          <w:sz w:val="26"/>
          <w:szCs w:val="26"/>
        </w:rPr>
        <w:t xml:space="preserve"> DE 17 DE MARÇO DE 2014 E DÁ OUTRAS PROVIDÊNCIAS.”</w:t>
      </w:r>
      <w:bookmarkStart w:id="0" w:name="_GoBack"/>
      <w:bookmarkEnd w:id="0"/>
    </w:p>
    <w:p w:rsidR="00462508" w:rsidRPr="00AA6E19" w:rsidRDefault="00462508" w:rsidP="00607B93">
      <w:pPr>
        <w:spacing w:after="0" w:line="240" w:lineRule="auto"/>
        <w:ind w:right="-568"/>
        <w:jc w:val="both"/>
        <w:rPr>
          <w:rFonts w:ascii="Arial" w:hAnsi="Arial" w:cs="Arial"/>
          <w:b/>
          <w:sz w:val="26"/>
          <w:szCs w:val="26"/>
        </w:rPr>
      </w:pPr>
    </w:p>
    <w:p w:rsidR="00462508" w:rsidRPr="00AA6E19" w:rsidRDefault="00462508" w:rsidP="00607B93">
      <w:pPr>
        <w:spacing w:after="0" w:line="240" w:lineRule="auto"/>
        <w:ind w:left="3828" w:right="-568"/>
        <w:jc w:val="both"/>
        <w:rPr>
          <w:rFonts w:ascii="Arial" w:hAnsi="Arial" w:cs="Arial"/>
          <w:b/>
          <w:sz w:val="26"/>
          <w:szCs w:val="26"/>
        </w:rPr>
      </w:pPr>
    </w:p>
    <w:p w:rsidR="00462508" w:rsidRPr="00AA6E19" w:rsidRDefault="00156590" w:rsidP="00607B93">
      <w:pPr>
        <w:spacing w:after="0" w:line="240" w:lineRule="auto"/>
        <w:ind w:right="-568" w:firstLine="1134"/>
        <w:jc w:val="both"/>
        <w:rPr>
          <w:rFonts w:ascii="Arial" w:hAnsi="Arial" w:cs="Arial"/>
          <w:sz w:val="26"/>
          <w:szCs w:val="26"/>
        </w:rPr>
      </w:pPr>
      <w:r w:rsidRPr="00AA6E19">
        <w:rPr>
          <w:rFonts w:ascii="Arial" w:hAnsi="Arial" w:cs="Arial"/>
          <w:b/>
          <w:sz w:val="26"/>
          <w:szCs w:val="26"/>
        </w:rPr>
        <w:t>O PRESIDENTE DA CÂMARA MUNICIPAL DE SUMARÉ</w:t>
      </w:r>
      <w:r w:rsidRPr="00AA6E19">
        <w:rPr>
          <w:rFonts w:ascii="Arial" w:hAnsi="Arial" w:cs="Arial"/>
          <w:sz w:val="26"/>
          <w:szCs w:val="26"/>
        </w:rPr>
        <w:t>,</w:t>
      </w:r>
    </w:p>
    <w:p w:rsidR="00462508" w:rsidRPr="00AA6E19" w:rsidRDefault="00462508" w:rsidP="00607B93">
      <w:pPr>
        <w:spacing w:after="0" w:line="240" w:lineRule="auto"/>
        <w:ind w:right="-568" w:firstLine="1134"/>
        <w:jc w:val="both"/>
        <w:rPr>
          <w:rFonts w:ascii="Arial" w:hAnsi="Arial" w:cs="Arial"/>
          <w:sz w:val="26"/>
          <w:szCs w:val="26"/>
        </w:rPr>
      </w:pPr>
    </w:p>
    <w:p w:rsidR="00462508" w:rsidRPr="00AA6E19" w:rsidRDefault="00156590" w:rsidP="00607B93">
      <w:pPr>
        <w:spacing w:after="0" w:line="240" w:lineRule="auto"/>
        <w:ind w:right="-568" w:firstLine="1134"/>
        <w:jc w:val="both"/>
        <w:rPr>
          <w:rFonts w:ascii="Arial" w:hAnsi="Arial" w:cs="Arial"/>
          <w:sz w:val="26"/>
          <w:szCs w:val="26"/>
        </w:rPr>
      </w:pPr>
      <w:r w:rsidRPr="00AA6E19">
        <w:rPr>
          <w:rFonts w:ascii="Arial" w:hAnsi="Arial" w:cs="Arial"/>
          <w:sz w:val="26"/>
          <w:szCs w:val="26"/>
        </w:rPr>
        <w:t xml:space="preserve">Faço saber que a Câmara </w:t>
      </w:r>
      <w:r w:rsidRPr="00AA6E19">
        <w:rPr>
          <w:rFonts w:ascii="Arial" w:hAnsi="Arial" w:cs="Arial"/>
          <w:sz w:val="26"/>
          <w:szCs w:val="26"/>
        </w:rPr>
        <w:t>Municipal aprovou e eu promulgo a seguinte lei:</w:t>
      </w:r>
    </w:p>
    <w:p w:rsidR="00462508" w:rsidRPr="00AA6E19" w:rsidRDefault="00156590" w:rsidP="00607B93">
      <w:pPr>
        <w:spacing w:before="240" w:after="240" w:line="240" w:lineRule="auto"/>
        <w:ind w:right="-568" w:firstLine="1134"/>
        <w:jc w:val="both"/>
        <w:rPr>
          <w:rFonts w:ascii="Arial" w:hAnsi="Arial" w:cs="Arial"/>
          <w:sz w:val="26"/>
          <w:szCs w:val="26"/>
        </w:rPr>
      </w:pPr>
      <w:r w:rsidRPr="00AA6E19">
        <w:rPr>
          <w:rFonts w:ascii="Arial" w:hAnsi="Arial" w:cs="Arial"/>
          <w:b/>
          <w:sz w:val="26"/>
          <w:szCs w:val="26"/>
        </w:rPr>
        <w:t xml:space="preserve">Art. 1º </w:t>
      </w:r>
      <w:r w:rsidRPr="00AA6E19">
        <w:rPr>
          <w:rFonts w:ascii="Arial" w:hAnsi="Arial" w:cs="Arial"/>
          <w:sz w:val="26"/>
          <w:szCs w:val="26"/>
        </w:rPr>
        <w:t xml:space="preserve">O </w:t>
      </w:r>
      <w:r w:rsidRPr="00AA6E19">
        <w:rPr>
          <w:rFonts w:ascii="Arial" w:hAnsi="Arial" w:cs="Arial"/>
          <w:i/>
          <w:iCs/>
          <w:sz w:val="26"/>
          <w:szCs w:val="26"/>
        </w:rPr>
        <w:t xml:space="preserve">caput </w:t>
      </w:r>
      <w:r w:rsidRPr="00AA6E19">
        <w:rPr>
          <w:rFonts w:ascii="Arial" w:hAnsi="Arial" w:cs="Arial"/>
          <w:sz w:val="26"/>
          <w:szCs w:val="26"/>
        </w:rPr>
        <w:t>do artigo 3º da Lei Municipal nº 5.603, de 17 de março de 2014, passa a vigorar com a seguinte redação:</w:t>
      </w:r>
    </w:p>
    <w:p w:rsidR="00462508" w:rsidRPr="00AA6E19" w:rsidRDefault="00156590" w:rsidP="00607B93">
      <w:pPr>
        <w:spacing w:line="240" w:lineRule="auto"/>
        <w:ind w:left="1134" w:right="-568"/>
        <w:jc w:val="both"/>
        <w:rPr>
          <w:rFonts w:ascii="Arial" w:hAnsi="Arial" w:cs="Arial"/>
          <w:i/>
          <w:iCs/>
          <w:sz w:val="26"/>
          <w:szCs w:val="26"/>
        </w:rPr>
      </w:pPr>
      <w:r w:rsidRPr="00AA6E19">
        <w:rPr>
          <w:rFonts w:ascii="Arial" w:hAnsi="Arial" w:cs="Arial"/>
          <w:i/>
          <w:iCs/>
          <w:sz w:val="26"/>
          <w:szCs w:val="26"/>
        </w:rPr>
        <w:t>“Art. 3º - A infração ao disposto nesta lei acarretará a imediata apreensão do veículo e</w:t>
      </w:r>
      <w:r w:rsidRPr="00AA6E19">
        <w:rPr>
          <w:rFonts w:ascii="Arial" w:hAnsi="Arial" w:cs="Arial"/>
          <w:i/>
          <w:iCs/>
          <w:sz w:val="26"/>
          <w:szCs w:val="26"/>
        </w:rPr>
        <w:t xml:space="preserve"> a aplicação de multa no valor equivalente a 1.000</w:t>
      </w:r>
      <w:r w:rsidRPr="00AA6E19">
        <w:rPr>
          <w:rFonts w:ascii="Arial" w:hAnsi="Arial" w:cs="Arial"/>
          <w:i/>
          <w:iCs/>
          <w:sz w:val="26"/>
          <w:szCs w:val="26"/>
          <w:shd w:val="clear" w:color="auto" w:fill="FFFFFF"/>
        </w:rPr>
        <w:t xml:space="preserve"> UFMS - Unidade Fiscal do Município de Sumaré</w:t>
      </w:r>
      <w:r w:rsidRPr="00AA6E19">
        <w:rPr>
          <w:rFonts w:ascii="Arial" w:eastAsia="Times New Roman" w:hAnsi="Arial" w:cs="Arial"/>
          <w:i/>
          <w:iCs/>
          <w:sz w:val="26"/>
          <w:szCs w:val="26"/>
        </w:rPr>
        <w:t>, valor que será dobrado em caso de reincidência e acarretará, se o caso, a cassação de alvará de funcionamento.</w:t>
      </w:r>
    </w:p>
    <w:p w:rsidR="00462508" w:rsidRPr="00AA6E19" w:rsidRDefault="00156590" w:rsidP="00607B93">
      <w:pPr>
        <w:spacing w:before="240" w:after="240" w:line="240" w:lineRule="auto"/>
        <w:ind w:right="-568" w:firstLine="1134"/>
        <w:jc w:val="both"/>
        <w:rPr>
          <w:rFonts w:ascii="Arial" w:hAnsi="Arial" w:cs="Arial"/>
          <w:sz w:val="26"/>
          <w:szCs w:val="26"/>
        </w:rPr>
      </w:pPr>
      <w:r w:rsidRPr="00AA6E19">
        <w:rPr>
          <w:rFonts w:ascii="Arial" w:hAnsi="Arial" w:cs="Arial"/>
          <w:b/>
          <w:sz w:val="26"/>
          <w:szCs w:val="26"/>
        </w:rPr>
        <w:t xml:space="preserve">Art. 2º </w:t>
      </w:r>
      <w:r w:rsidRPr="00AA6E19">
        <w:rPr>
          <w:rFonts w:ascii="Arial" w:hAnsi="Arial" w:cs="Arial"/>
          <w:sz w:val="26"/>
          <w:szCs w:val="26"/>
        </w:rPr>
        <w:t>O § 1º</w:t>
      </w:r>
      <w:r w:rsidRPr="00AA6E19">
        <w:rPr>
          <w:rFonts w:ascii="Arial" w:hAnsi="Arial" w:cs="Arial"/>
          <w:i/>
          <w:iCs/>
          <w:sz w:val="26"/>
          <w:szCs w:val="26"/>
        </w:rPr>
        <w:t xml:space="preserve"> </w:t>
      </w:r>
      <w:r w:rsidRPr="00AA6E19">
        <w:rPr>
          <w:rFonts w:ascii="Arial" w:hAnsi="Arial" w:cs="Arial"/>
          <w:sz w:val="26"/>
          <w:szCs w:val="26"/>
        </w:rPr>
        <w:t xml:space="preserve">do artigo 3º da Lei </w:t>
      </w:r>
      <w:r w:rsidRPr="00AA6E19">
        <w:rPr>
          <w:rFonts w:ascii="Arial" w:hAnsi="Arial" w:cs="Arial"/>
          <w:sz w:val="26"/>
          <w:szCs w:val="26"/>
        </w:rPr>
        <w:t>Municipal nº 5.603, de 17 de março de 2014, passa a vigorar com a seguinte redação:</w:t>
      </w:r>
    </w:p>
    <w:p w:rsidR="00462508" w:rsidRDefault="00156590" w:rsidP="00607B93">
      <w:pPr>
        <w:spacing w:before="240" w:after="240" w:line="240" w:lineRule="auto"/>
        <w:ind w:left="1134" w:right="-568"/>
        <w:jc w:val="both"/>
        <w:rPr>
          <w:rFonts w:ascii="Arial" w:hAnsi="Arial" w:cs="Arial"/>
          <w:i/>
          <w:iCs/>
          <w:sz w:val="26"/>
          <w:szCs w:val="26"/>
          <w:shd w:val="clear" w:color="auto" w:fill="FFFFFF"/>
        </w:rPr>
      </w:pPr>
      <w:r w:rsidRPr="00AA6E19">
        <w:rPr>
          <w:rFonts w:ascii="Arial" w:hAnsi="Arial" w:cs="Arial"/>
          <w:i/>
          <w:iCs/>
          <w:sz w:val="26"/>
          <w:szCs w:val="26"/>
          <w:shd w:val="clear" w:color="auto" w:fill="FFFFFF"/>
        </w:rPr>
        <w:t>§ 1º - O veículo apreendido será liberado pelo órgão competente mediante o pagamento das taxas e despesas relacionadas aos serviços de remoção e estada, além de outros enca</w:t>
      </w:r>
      <w:r w:rsidRPr="00AA6E19">
        <w:rPr>
          <w:rFonts w:ascii="Arial" w:hAnsi="Arial" w:cs="Arial"/>
          <w:i/>
          <w:iCs/>
          <w:sz w:val="26"/>
          <w:szCs w:val="26"/>
          <w:shd w:val="clear" w:color="auto" w:fill="FFFFFF"/>
        </w:rPr>
        <w:t>rgos previstos na legislação especifica.</w:t>
      </w:r>
    </w:p>
    <w:p w:rsidR="001C69B5" w:rsidRDefault="00156590" w:rsidP="00607B93">
      <w:pPr>
        <w:spacing w:line="240" w:lineRule="auto"/>
        <w:ind w:right="-568" w:firstLine="1134"/>
        <w:jc w:val="both"/>
        <w:rPr>
          <w:rFonts w:ascii="Arial" w:hAnsi="Arial" w:cs="Arial"/>
          <w:sz w:val="26"/>
          <w:szCs w:val="26"/>
        </w:rPr>
      </w:pPr>
      <w:r w:rsidRPr="00AA6E19">
        <w:rPr>
          <w:rFonts w:ascii="Arial" w:hAnsi="Arial" w:cs="Arial"/>
          <w:b/>
          <w:sz w:val="26"/>
          <w:szCs w:val="26"/>
        </w:rPr>
        <w:t xml:space="preserve">Art. </w:t>
      </w:r>
      <w:r>
        <w:rPr>
          <w:rFonts w:ascii="Arial" w:hAnsi="Arial" w:cs="Arial"/>
          <w:b/>
          <w:sz w:val="26"/>
          <w:szCs w:val="26"/>
        </w:rPr>
        <w:t>3</w:t>
      </w:r>
      <w:r w:rsidRPr="00AA6E19">
        <w:rPr>
          <w:rFonts w:ascii="Arial" w:hAnsi="Arial" w:cs="Arial"/>
          <w:b/>
          <w:sz w:val="26"/>
          <w:szCs w:val="26"/>
        </w:rPr>
        <w:t xml:space="preserve">º </w:t>
      </w:r>
      <w:r w:rsidRPr="00AA6E19">
        <w:rPr>
          <w:rFonts w:ascii="Arial" w:hAnsi="Arial" w:cs="Arial"/>
          <w:sz w:val="26"/>
          <w:szCs w:val="26"/>
        </w:rPr>
        <w:t xml:space="preserve">O </w:t>
      </w:r>
      <w:r>
        <w:rPr>
          <w:rFonts w:ascii="Arial" w:hAnsi="Arial" w:cs="Arial"/>
          <w:sz w:val="26"/>
          <w:szCs w:val="26"/>
        </w:rPr>
        <w:t xml:space="preserve">inciso I, do § 3º, do </w:t>
      </w:r>
      <w:r w:rsidRPr="00AA6E19">
        <w:rPr>
          <w:rFonts w:ascii="Arial" w:hAnsi="Arial" w:cs="Arial"/>
          <w:sz w:val="26"/>
          <w:szCs w:val="26"/>
        </w:rPr>
        <w:t xml:space="preserve">artigo </w:t>
      </w:r>
      <w:r>
        <w:rPr>
          <w:rFonts w:ascii="Arial" w:hAnsi="Arial" w:cs="Arial"/>
          <w:sz w:val="26"/>
          <w:szCs w:val="26"/>
        </w:rPr>
        <w:t>2</w:t>
      </w:r>
      <w:r w:rsidRPr="00AA6E19">
        <w:rPr>
          <w:rFonts w:ascii="Arial" w:hAnsi="Arial" w:cs="Arial"/>
          <w:sz w:val="26"/>
          <w:szCs w:val="26"/>
        </w:rPr>
        <w:t>º da Lei Municipal nº 5.603, de 17 de março de 2014, passa a vigorar com a seguinte redação:</w:t>
      </w:r>
    </w:p>
    <w:p w:rsidR="001C69B5" w:rsidRPr="00607B93" w:rsidRDefault="00156590" w:rsidP="00607B93">
      <w:pPr>
        <w:spacing w:line="240" w:lineRule="auto"/>
        <w:ind w:left="1134" w:right="-568"/>
        <w:jc w:val="both"/>
        <w:rPr>
          <w:rFonts w:ascii="Arial" w:hAnsi="Arial" w:cs="Arial"/>
          <w:i/>
          <w:iCs/>
          <w:sz w:val="26"/>
          <w:szCs w:val="26"/>
        </w:rPr>
      </w:pPr>
      <w:r w:rsidRPr="00607B93">
        <w:rPr>
          <w:rFonts w:ascii="Arial" w:hAnsi="Arial" w:cs="Arial"/>
          <w:i/>
          <w:iCs/>
          <w:sz w:val="26"/>
          <w:szCs w:val="26"/>
        </w:rPr>
        <w:t xml:space="preserve">I - Os aparelhos de som utilizados em veículos profissionais </w:t>
      </w:r>
      <w:r w:rsidRPr="00607B93">
        <w:rPr>
          <w:rFonts w:ascii="Arial" w:hAnsi="Arial" w:cs="Arial"/>
          <w:i/>
          <w:iCs/>
          <w:sz w:val="26"/>
          <w:szCs w:val="26"/>
        </w:rPr>
        <w:t>previamente adequados à legislação vigente e devidamente autorizados e também veículos publicitários e utilizados em manifestações sindicais.</w:t>
      </w:r>
    </w:p>
    <w:p w:rsidR="001C69B5" w:rsidRDefault="00156590" w:rsidP="00607B93">
      <w:pPr>
        <w:spacing w:before="240" w:after="240" w:line="240" w:lineRule="auto"/>
        <w:ind w:right="-568" w:firstLine="1134"/>
        <w:jc w:val="both"/>
        <w:rPr>
          <w:rFonts w:ascii="Arial" w:hAnsi="Arial" w:cs="Arial"/>
          <w:sz w:val="26"/>
          <w:szCs w:val="26"/>
        </w:rPr>
      </w:pPr>
      <w:r w:rsidRPr="00AA6E19">
        <w:rPr>
          <w:rFonts w:ascii="Arial" w:hAnsi="Arial" w:cs="Arial"/>
          <w:b/>
          <w:sz w:val="26"/>
          <w:szCs w:val="26"/>
        </w:rPr>
        <w:t xml:space="preserve">Art. </w:t>
      </w:r>
      <w:r>
        <w:rPr>
          <w:rFonts w:ascii="Arial" w:hAnsi="Arial" w:cs="Arial"/>
          <w:b/>
          <w:sz w:val="26"/>
          <w:szCs w:val="26"/>
        </w:rPr>
        <w:t>4</w:t>
      </w:r>
      <w:r w:rsidRPr="00AA6E19">
        <w:rPr>
          <w:rFonts w:ascii="Arial" w:hAnsi="Arial" w:cs="Arial"/>
          <w:b/>
          <w:sz w:val="26"/>
          <w:szCs w:val="26"/>
        </w:rPr>
        <w:t xml:space="preserve">º </w:t>
      </w:r>
      <w:r w:rsidRPr="00AA6E19">
        <w:rPr>
          <w:rFonts w:ascii="Arial" w:hAnsi="Arial" w:cs="Arial"/>
          <w:sz w:val="26"/>
          <w:szCs w:val="26"/>
        </w:rPr>
        <w:t xml:space="preserve">O artigo </w:t>
      </w:r>
      <w:r>
        <w:rPr>
          <w:rFonts w:ascii="Arial" w:hAnsi="Arial" w:cs="Arial"/>
          <w:sz w:val="26"/>
          <w:szCs w:val="26"/>
        </w:rPr>
        <w:t>4</w:t>
      </w:r>
      <w:r w:rsidRPr="00AA6E19">
        <w:rPr>
          <w:rFonts w:ascii="Arial" w:hAnsi="Arial" w:cs="Arial"/>
          <w:sz w:val="26"/>
          <w:szCs w:val="26"/>
        </w:rPr>
        <w:t xml:space="preserve">º da Lei Municipal nº 5.603, de 17 de março de 2014, passa a vigorar com a seguinte </w:t>
      </w:r>
      <w:r w:rsidRPr="00AA6E19">
        <w:rPr>
          <w:rFonts w:ascii="Arial" w:hAnsi="Arial" w:cs="Arial"/>
          <w:sz w:val="26"/>
          <w:szCs w:val="26"/>
        </w:rPr>
        <w:t>redação:</w:t>
      </w:r>
    </w:p>
    <w:p w:rsidR="001C69B5" w:rsidRPr="00607B93" w:rsidRDefault="00156590" w:rsidP="00607B93">
      <w:pPr>
        <w:spacing w:before="240" w:after="240" w:line="240" w:lineRule="auto"/>
        <w:ind w:left="1134" w:right="-568"/>
        <w:jc w:val="both"/>
        <w:rPr>
          <w:rFonts w:ascii="Arial" w:hAnsi="Arial" w:cs="Arial"/>
          <w:i/>
          <w:iCs/>
          <w:sz w:val="26"/>
          <w:szCs w:val="26"/>
        </w:rPr>
      </w:pPr>
      <w:r w:rsidRPr="00607B93">
        <w:rPr>
          <w:rFonts w:ascii="Arial" w:hAnsi="Arial" w:cs="Arial"/>
          <w:i/>
          <w:iCs/>
          <w:sz w:val="26"/>
          <w:szCs w:val="26"/>
        </w:rPr>
        <w:t>Art. 4º - Aplicar-se-á no que couber o disposto nesta lei à utilização dos equipamentos descritos no § 2º do artigo 1º que não estejam acoplados, rebocados ou instalados em veículos automotores.</w:t>
      </w:r>
    </w:p>
    <w:p w:rsidR="001C69B5" w:rsidRPr="00607B93" w:rsidRDefault="00156590" w:rsidP="00607B93">
      <w:pPr>
        <w:spacing w:before="240" w:after="240" w:line="240" w:lineRule="auto"/>
        <w:ind w:left="1134" w:right="-568"/>
        <w:jc w:val="both"/>
        <w:rPr>
          <w:rFonts w:ascii="Arial" w:hAnsi="Arial" w:cs="Arial"/>
          <w:i/>
          <w:iCs/>
          <w:sz w:val="26"/>
          <w:szCs w:val="26"/>
        </w:rPr>
      </w:pPr>
      <w:r w:rsidRPr="00607B93">
        <w:rPr>
          <w:rFonts w:ascii="Arial" w:hAnsi="Arial" w:cs="Arial"/>
          <w:i/>
          <w:iCs/>
          <w:sz w:val="26"/>
          <w:szCs w:val="26"/>
          <w:shd w:val="clear" w:color="auto" w:fill="FFFFFF"/>
        </w:rPr>
        <w:lastRenderedPageBreak/>
        <w:t xml:space="preserve">§ 1º - </w:t>
      </w:r>
      <w:r w:rsidRPr="00607B93">
        <w:rPr>
          <w:rFonts w:ascii="Arial" w:hAnsi="Arial" w:cs="Arial"/>
          <w:i/>
          <w:iCs/>
          <w:sz w:val="26"/>
          <w:szCs w:val="26"/>
        </w:rPr>
        <w:t xml:space="preserve">A infração acarretará a apreensão provisória </w:t>
      </w:r>
      <w:r w:rsidRPr="00607B93">
        <w:rPr>
          <w:rFonts w:ascii="Arial" w:hAnsi="Arial" w:cs="Arial"/>
          <w:i/>
          <w:iCs/>
          <w:sz w:val="26"/>
          <w:szCs w:val="26"/>
        </w:rPr>
        <w:t>do equipamento, devendo constar do auto de infração sua natureza, quantidade, nome e/ou marca, procedência e local em que ficará depositado.</w:t>
      </w:r>
    </w:p>
    <w:p w:rsidR="001C69B5" w:rsidRPr="00607B93" w:rsidRDefault="00156590" w:rsidP="00607B93">
      <w:pPr>
        <w:spacing w:before="240" w:after="240" w:line="240" w:lineRule="auto"/>
        <w:ind w:left="1134" w:right="-568"/>
        <w:jc w:val="both"/>
        <w:rPr>
          <w:rFonts w:ascii="Arial" w:hAnsi="Arial" w:cs="Arial"/>
          <w:i/>
          <w:iCs/>
          <w:sz w:val="26"/>
          <w:szCs w:val="26"/>
        </w:rPr>
      </w:pPr>
      <w:r w:rsidRPr="00607B93">
        <w:rPr>
          <w:rFonts w:ascii="Arial" w:hAnsi="Arial" w:cs="Arial"/>
          <w:i/>
          <w:iCs/>
          <w:sz w:val="26"/>
          <w:szCs w:val="26"/>
          <w:shd w:val="clear" w:color="auto" w:fill="FFFFFF"/>
        </w:rPr>
        <w:t xml:space="preserve">§ 2º - </w:t>
      </w:r>
      <w:r w:rsidRPr="00607B93">
        <w:rPr>
          <w:rFonts w:ascii="Arial" w:hAnsi="Arial" w:cs="Arial"/>
          <w:i/>
          <w:iCs/>
          <w:sz w:val="26"/>
          <w:szCs w:val="26"/>
        </w:rPr>
        <w:t>Ficará a cargo do Poder Executivo providenciar local apropriado para o depósito e destinação dos equipamento</w:t>
      </w:r>
      <w:r w:rsidRPr="00607B93">
        <w:rPr>
          <w:rFonts w:ascii="Arial" w:hAnsi="Arial" w:cs="Arial"/>
          <w:i/>
          <w:iCs/>
          <w:sz w:val="26"/>
          <w:szCs w:val="26"/>
        </w:rPr>
        <w:t>s apreendidos.</w:t>
      </w:r>
    </w:p>
    <w:p w:rsidR="001C69B5" w:rsidRPr="00607B93" w:rsidRDefault="00156590" w:rsidP="00607B93">
      <w:pPr>
        <w:spacing w:before="240" w:after="240" w:line="240" w:lineRule="auto"/>
        <w:ind w:left="1134" w:right="-568"/>
        <w:jc w:val="both"/>
        <w:rPr>
          <w:rFonts w:ascii="Arial" w:hAnsi="Arial" w:cs="Arial"/>
          <w:i/>
          <w:iCs/>
          <w:sz w:val="26"/>
          <w:szCs w:val="26"/>
        </w:rPr>
      </w:pPr>
      <w:r w:rsidRPr="00607B93">
        <w:rPr>
          <w:rFonts w:ascii="Arial" w:hAnsi="Arial" w:cs="Arial"/>
          <w:i/>
          <w:iCs/>
          <w:sz w:val="26"/>
          <w:szCs w:val="26"/>
          <w:shd w:val="clear" w:color="auto" w:fill="FFFFFF"/>
        </w:rPr>
        <w:t xml:space="preserve">§ 3º - </w:t>
      </w:r>
      <w:r w:rsidRPr="00607B93">
        <w:rPr>
          <w:rFonts w:ascii="Arial" w:hAnsi="Arial" w:cs="Arial"/>
          <w:i/>
          <w:iCs/>
          <w:sz w:val="26"/>
          <w:szCs w:val="26"/>
        </w:rPr>
        <w:t>A devolução da coisa apreendida dar-se-á após o pagamento das despesas do município que tiverem sido feitas com a apreensão, transporte e depósito.</w:t>
      </w:r>
    </w:p>
    <w:p w:rsidR="001C69B5" w:rsidRPr="00607B93" w:rsidRDefault="00156590" w:rsidP="00607B93">
      <w:pPr>
        <w:spacing w:before="240" w:after="240" w:line="240" w:lineRule="auto"/>
        <w:ind w:left="1134" w:right="-568"/>
        <w:jc w:val="both"/>
        <w:rPr>
          <w:rFonts w:ascii="Arial" w:hAnsi="Arial" w:cs="Arial"/>
          <w:i/>
          <w:iCs/>
          <w:sz w:val="26"/>
          <w:szCs w:val="26"/>
        </w:rPr>
      </w:pPr>
      <w:r w:rsidRPr="00607B93">
        <w:rPr>
          <w:rFonts w:ascii="Arial" w:hAnsi="Arial" w:cs="Arial"/>
          <w:i/>
          <w:iCs/>
          <w:sz w:val="26"/>
          <w:szCs w:val="26"/>
          <w:shd w:val="clear" w:color="auto" w:fill="FFFFFF"/>
        </w:rPr>
        <w:t xml:space="preserve">§ 4º - </w:t>
      </w:r>
      <w:r w:rsidRPr="00607B93">
        <w:rPr>
          <w:rFonts w:ascii="Arial" w:hAnsi="Arial" w:cs="Arial"/>
          <w:i/>
          <w:iCs/>
          <w:sz w:val="26"/>
          <w:szCs w:val="26"/>
        </w:rPr>
        <w:t xml:space="preserve">A coisa apreendida não reclamada no prazo máximo de 30 (trinta) dias permitirá </w:t>
      </w:r>
      <w:r w:rsidRPr="00607B93">
        <w:rPr>
          <w:rFonts w:ascii="Arial" w:hAnsi="Arial" w:cs="Arial"/>
          <w:i/>
          <w:iCs/>
          <w:sz w:val="26"/>
          <w:szCs w:val="26"/>
        </w:rPr>
        <w:t xml:space="preserve">ao município sua venda em leilão, sendo aplicada a importância apurada na indenização das despesas de que trata o parágrafo anterior e entregue o saldo, se houver ao </w:t>
      </w:r>
      <w:r w:rsidR="00A508A7" w:rsidRPr="00607B93">
        <w:rPr>
          <w:rFonts w:ascii="Arial" w:hAnsi="Arial" w:cs="Arial"/>
          <w:i/>
          <w:iCs/>
          <w:sz w:val="26"/>
          <w:szCs w:val="26"/>
        </w:rPr>
        <w:t>leg</w:t>
      </w:r>
      <w:r w:rsidR="00A508A7">
        <w:rPr>
          <w:rFonts w:ascii="Arial" w:hAnsi="Arial" w:cs="Arial"/>
          <w:i/>
          <w:iCs/>
          <w:sz w:val="26"/>
          <w:szCs w:val="26"/>
        </w:rPr>
        <w:t>í</w:t>
      </w:r>
      <w:r w:rsidR="00A508A7" w:rsidRPr="00607B93">
        <w:rPr>
          <w:rFonts w:ascii="Arial" w:hAnsi="Arial" w:cs="Arial"/>
          <w:i/>
          <w:iCs/>
          <w:sz w:val="26"/>
          <w:szCs w:val="26"/>
        </w:rPr>
        <w:t>timo</w:t>
      </w:r>
      <w:r w:rsidRPr="00607B93">
        <w:rPr>
          <w:rFonts w:ascii="Arial" w:hAnsi="Arial" w:cs="Arial"/>
          <w:i/>
          <w:iCs/>
          <w:sz w:val="26"/>
          <w:szCs w:val="26"/>
        </w:rPr>
        <w:t xml:space="preserve"> proprietário, mediante requerimento devidamente instruído, que deverá ser formula</w:t>
      </w:r>
      <w:r w:rsidRPr="00607B93">
        <w:rPr>
          <w:rFonts w:ascii="Arial" w:hAnsi="Arial" w:cs="Arial"/>
          <w:i/>
          <w:iCs/>
          <w:sz w:val="26"/>
          <w:szCs w:val="26"/>
        </w:rPr>
        <w:t>do no prazo máximo de 1 (um) ano</w:t>
      </w:r>
      <w:r w:rsidR="00A508A7">
        <w:rPr>
          <w:rFonts w:ascii="Arial" w:hAnsi="Arial" w:cs="Arial"/>
          <w:i/>
          <w:iCs/>
          <w:sz w:val="26"/>
          <w:szCs w:val="26"/>
        </w:rPr>
        <w:t>, a contar da data da apreensão</w:t>
      </w:r>
      <w:r w:rsidR="00A508A7" w:rsidRPr="00607B93">
        <w:rPr>
          <w:rFonts w:ascii="Arial" w:hAnsi="Arial" w:cs="Arial"/>
          <w:i/>
          <w:iCs/>
          <w:sz w:val="26"/>
          <w:szCs w:val="26"/>
        </w:rPr>
        <w:t>.</w:t>
      </w:r>
    </w:p>
    <w:p w:rsidR="00462508" w:rsidRPr="00AA6E19" w:rsidRDefault="00156590" w:rsidP="00607B93">
      <w:pPr>
        <w:spacing w:before="240" w:after="240" w:line="240" w:lineRule="auto"/>
        <w:ind w:right="-568" w:firstLine="1134"/>
        <w:jc w:val="both"/>
        <w:rPr>
          <w:rFonts w:ascii="Arial" w:hAnsi="Arial" w:cs="Arial"/>
          <w:sz w:val="26"/>
          <w:szCs w:val="26"/>
        </w:rPr>
      </w:pPr>
      <w:r w:rsidRPr="00AA6E19">
        <w:rPr>
          <w:rFonts w:ascii="Arial" w:hAnsi="Arial" w:cs="Arial"/>
          <w:b/>
          <w:sz w:val="26"/>
          <w:szCs w:val="26"/>
        </w:rPr>
        <w:t xml:space="preserve">Art. </w:t>
      </w:r>
      <w:r w:rsidR="00607B93">
        <w:rPr>
          <w:rFonts w:ascii="Arial" w:hAnsi="Arial" w:cs="Arial"/>
          <w:b/>
          <w:sz w:val="26"/>
          <w:szCs w:val="26"/>
        </w:rPr>
        <w:t>5</w:t>
      </w:r>
      <w:r w:rsidRPr="00AA6E19">
        <w:rPr>
          <w:rFonts w:ascii="Arial" w:hAnsi="Arial" w:cs="Arial"/>
          <w:b/>
          <w:sz w:val="26"/>
          <w:szCs w:val="26"/>
        </w:rPr>
        <w:t xml:space="preserve">º </w:t>
      </w:r>
      <w:r w:rsidRPr="00AA6E19">
        <w:rPr>
          <w:rFonts w:ascii="Arial" w:hAnsi="Arial" w:cs="Arial"/>
          <w:sz w:val="26"/>
          <w:szCs w:val="26"/>
        </w:rPr>
        <w:t>O artigo 6º da Lei Municipal nº 5.603, de 17 de março de 2014, passa a vigorar com a seguinte redação:</w:t>
      </w:r>
    </w:p>
    <w:p w:rsidR="00462508" w:rsidRPr="00AA6E19" w:rsidRDefault="00156590" w:rsidP="00607B93">
      <w:pPr>
        <w:spacing w:after="120" w:line="240" w:lineRule="auto"/>
        <w:ind w:left="1134" w:right="-568"/>
        <w:jc w:val="both"/>
        <w:rPr>
          <w:rFonts w:ascii="Arial" w:hAnsi="Arial" w:cs="Arial"/>
          <w:i/>
          <w:iCs/>
          <w:sz w:val="26"/>
          <w:szCs w:val="26"/>
        </w:rPr>
      </w:pPr>
      <w:r w:rsidRPr="00AA6E19">
        <w:rPr>
          <w:rFonts w:ascii="Arial" w:hAnsi="Arial" w:cs="Arial"/>
          <w:i/>
          <w:iCs/>
          <w:sz w:val="26"/>
          <w:szCs w:val="26"/>
        </w:rPr>
        <w:t xml:space="preserve">Art. 6º - A fiscalização, apreensão, aplicação de multas e demais penalidades previstas nesta lei serão de responsabilidade da guarda municipal, agentes da Secretária Municipal de Mobilidade Urbana e Rural e fiscais encarregados pelo cumprimento do Código </w:t>
      </w:r>
      <w:r w:rsidRPr="00AA6E19">
        <w:rPr>
          <w:rFonts w:ascii="Arial" w:hAnsi="Arial" w:cs="Arial"/>
          <w:i/>
          <w:iCs/>
          <w:sz w:val="26"/>
          <w:szCs w:val="26"/>
        </w:rPr>
        <w:t xml:space="preserve">de Postura do Município. </w:t>
      </w:r>
    </w:p>
    <w:p w:rsidR="00462508" w:rsidRDefault="00156590" w:rsidP="00607B93">
      <w:pPr>
        <w:spacing w:before="240" w:after="240" w:line="240" w:lineRule="auto"/>
        <w:ind w:right="-568" w:firstLine="1134"/>
        <w:jc w:val="both"/>
        <w:rPr>
          <w:rFonts w:ascii="Arial" w:hAnsi="Arial" w:cs="Arial"/>
          <w:sz w:val="26"/>
          <w:szCs w:val="26"/>
        </w:rPr>
      </w:pPr>
      <w:r w:rsidRPr="00AA6E19">
        <w:rPr>
          <w:rFonts w:ascii="Arial" w:hAnsi="Arial" w:cs="Arial"/>
          <w:b/>
          <w:sz w:val="26"/>
          <w:szCs w:val="26"/>
        </w:rPr>
        <w:t xml:space="preserve">Art. </w:t>
      </w:r>
      <w:r w:rsidR="00607B93">
        <w:rPr>
          <w:rFonts w:ascii="Arial" w:hAnsi="Arial" w:cs="Arial"/>
          <w:b/>
          <w:sz w:val="26"/>
          <w:szCs w:val="26"/>
        </w:rPr>
        <w:t>6</w:t>
      </w:r>
      <w:r w:rsidRPr="00AA6E19">
        <w:rPr>
          <w:rFonts w:ascii="Arial" w:hAnsi="Arial" w:cs="Arial"/>
          <w:b/>
          <w:sz w:val="26"/>
          <w:szCs w:val="26"/>
        </w:rPr>
        <w:t xml:space="preserve">º </w:t>
      </w:r>
      <w:r w:rsidRPr="00AA6E19">
        <w:rPr>
          <w:rFonts w:ascii="Arial" w:hAnsi="Arial" w:cs="Arial"/>
          <w:bCs/>
          <w:sz w:val="26"/>
          <w:szCs w:val="26"/>
        </w:rPr>
        <w:t xml:space="preserve">Fica revogado </w:t>
      </w:r>
      <w:r w:rsidRPr="00AA6E19">
        <w:rPr>
          <w:rFonts w:ascii="Arial" w:hAnsi="Arial" w:cs="Arial"/>
          <w:sz w:val="26"/>
          <w:szCs w:val="26"/>
        </w:rPr>
        <w:t>o parágrafo único do artigo 6º</w:t>
      </w:r>
      <w:r w:rsidR="00607B93">
        <w:rPr>
          <w:rFonts w:ascii="Arial" w:hAnsi="Arial" w:cs="Arial"/>
          <w:sz w:val="26"/>
          <w:szCs w:val="26"/>
        </w:rPr>
        <w:t xml:space="preserve"> </w:t>
      </w:r>
      <w:r w:rsidRPr="00AA6E19">
        <w:rPr>
          <w:rFonts w:ascii="Arial" w:hAnsi="Arial" w:cs="Arial"/>
          <w:sz w:val="26"/>
          <w:szCs w:val="26"/>
        </w:rPr>
        <w:t>da Lei Municipal nº 5.603, de 17 de março de 2014.</w:t>
      </w:r>
    </w:p>
    <w:p w:rsidR="0026208E" w:rsidRDefault="00156590" w:rsidP="0026208E">
      <w:pPr>
        <w:spacing w:after="240" w:line="390" w:lineRule="atLeast"/>
        <w:ind w:right="-568" w:firstLine="1134"/>
        <w:jc w:val="both"/>
        <w:rPr>
          <w:rFonts w:ascii="Arial" w:hAnsi="Arial" w:cs="Arial"/>
          <w:sz w:val="26"/>
          <w:szCs w:val="26"/>
        </w:rPr>
      </w:pPr>
      <w:r w:rsidRPr="00AA6E19">
        <w:rPr>
          <w:rFonts w:ascii="Arial" w:hAnsi="Arial" w:cs="Arial"/>
          <w:b/>
          <w:sz w:val="26"/>
          <w:szCs w:val="26"/>
        </w:rPr>
        <w:t xml:space="preserve">Art. </w:t>
      </w:r>
      <w:r>
        <w:rPr>
          <w:rFonts w:ascii="Arial" w:hAnsi="Arial" w:cs="Arial"/>
          <w:b/>
          <w:sz w:val="26"/>
          <w:szCs w:val="26"/>
        </w:rPr>
        <w:t>7</w:t>
      </w:r>
      <w:r w:rsidRPr="00AA6E19">
        <w:rPr>
          <w:rFonts w:ascii="Arial" w:hAnsi="Arial" w:cs="Arial"/>
          <w:b/>
          <w:sz w:val="26"/>
          <w:szCs w:val="26"/>
        </w:rPr>
        <w:t xml:space="preserve">º </w:t>
      </w:r>
      <w:r w:rsidRPr="003279A6">
        <w:rPr>
          <w:rFonts w:ascii="Arial" w:hAnsi="Arial" w:cs="Arial"/>
          <w:sz w:val="26"/>
          <w:szCs w:val="26"/>
        </w:rPr>
        <w:t>O Poder Executivo regulamentará no que couber a presente lei.</w:t>
      </w:r>
      <w:r>
        <w:rPr>
          <w:rFonts w:ascii="Arial" w:hAnsi="Arial" w:cs="Arial"/>
          <w:sz w:val="26"/>
          <w:szCs w:val="26"/>
        </w:rPr>
        <w:t xml:space="preserve"> </w:t>
      </w:r>
    </w:p>
    <w:p w:rsidR="00462508" w:rsidRPr="00AA6E19" w:rsidRDefault="00156590" w:rsidP="00607B93">
      <w:pPr>
        <w:spacing w:after="120" w:line="240" w:lineRule="auto"/>
        <w:ind w:right="-568" w:firstLine="1134"/>
        <w:jc w:val="both"/>
        <w:rPr>
          <w:rFonts w:ascii="Arial" w:hAnsi="Arial" w:cs="Arial"/>
          <w:sz w:val="26"/>
          <w:szCs w:val="26"/>
        </w:rPr>
      </w:pPr>
      <w:r w:rsidRPr="00AA6E19">
        <w:rPr>
          <w:rFonts w:ascii="Arial" w:hAnsi="Arial" w:cs="Arial"/>
          <w:b/>
          <w:sz w:val="26"/>
          <w:szCs w:val="26"/>
        </w:rPr>
        <w:t xml:space="preserve">Art. </w:t>
      </w:r>
      <w:r w:rsidR="0026208E">
        <w:rPr>
          <w:rFonts w:ascii="Arial" w:hAnsi="Arial" w:cs="Arial"/>
          <w:b/>
          <w:sz w:val="26"/>
          <w:szCs w:val="26"/>
        </w:rPr>
        <w:t>8</w:t>
      </w:r>
      <w:r w:rsidRPr="00AA6E19">
        <w:rPr>
          <w:rFonts w:ascii="Arial" w:hAnsi="Arial" w:cs="Arial"/>
          <w:b/>
          <w:sz w:val="26"/>
          <w:szCs w:val="26"/>
        </w:rPr>
        <w:t xml:space="preserve">º </w:t>
      </w:r>
      <w:r w:rsidRPr="00AA6E19">
        <w:rPr>
          <w:rFonts w:ascii="Arial" w:hAnsi="Arial" w:cs="Arial"/>
          <w:sz w:val="26"/>
          <w:szCs w:val="26"/>
        </w:rPr>
        <w:t xml:space="preserve">Esta lei entrará em vigor na data da sua </w:t>
      </w:r>
      <w:r w:rsidRPr="00AA6E19">
        <w:rPr>
          <w:rFonts w:ascii="Arial" w:hAnsi="Arial" w:cs="Arial"/>
          <w:sz w:val="26"/>
          <w:szCs w:val="26"/>
        </w:rPr>
        <w:t>publicação, revogando-se as disposições em contrário.</w:t>
      </w:r>
    </w:p>
    <w:p w:rsidR="00462508" w:rsidRPr="00AA6E19" w:rsidRDefault="00462508" w:rsidP="00607B93">
      <w:pPr>
        <w:spacing w:after="0" w:line="240" w:lineRule="auto"/>
        <w:ind w:right="-568" w:firstLine="1134"/>
        <w:jc w:val="both"/>
        <w:rPr>
          <w:rFonts w:ascii="Arial" w:hAnsi="Arial" w:cs="Arial"/>
          <w:sz w:val="26"/>
          <w:szCs w:val="26"/>
        </w:rPr>
      </w:pPr>
    </w:p>
    <w:p w:rsidR="00462508" w:rsidRPr="00AA6E19" w:rsidRDefault="00462508" w:rsidP="00607B93">
      <w:pPr>
        <w:spacing w:after="0" w:line="240" w:lineRule="auto"/>
        <w:ind w:right="-568" w:firstLine="1134"/>
        <w:jc w:val="both"/>
        <w:rPr>
          <w:rFonts w:ascii="Arial" w:hAnsi="Arial" w:cs="Arial"/>
          <w:sz w:val="26"/>
          <w:szCs w:val="26"/>
        </w:rPr>
      </w:pPr>
    </w:p>
    <w:p w:rsidR="00462508" w:rsidRDefault="00156590" w:rsidP="00607B93">
      <w:pPr>
        <w:spacing w:line="240" w:lineRule="auto"/>
        <w:ind w:right="-568" w:firstLine="1134"/>
        <w:jc w:val="center"/>
        <w:rPr>
          <w:rFonts w:ascii="Arial" w:hAnsi="Arial" w:cs="Arial"/>
          <w:sz w:val="26"/>
          <w:szCs w:val="26"/>
        </w:rPr>
      </w:pPr>
      <w:r w:rsidRPr="00AA6E19">
        <w:rPr>
          <w:rFonts w:ascii="Arial" w:hAnsi="Arial" w:cs="Arial"/>
          <w:sz w:val="26"/>
          <w:szCs w:val="26"/>
        </w:rPr>
        <w:t>Sala de Sessões, 29 de março de 2022.</w:t>
      </w:r>
    </w:p>
    <w:p w:rsidR="00462508" w:rsidRDefault="00462508" w:rsidP="00607B93">
      <w:pPr>
        <w:spacing w:line="240" w:lineRule="auto"/>
        <w:ind w:right="-568" w:firstLine="1134"/>
        <w:jc w:val="center"/>
        <w:rPr>
          <w:rFonts w:ascii="Arial" w:hAnsi="Arial" w:cs="Arial"/>
          <w:sz w:val="26"/>
          <w:szCs w:val="26"/>
        </w:rPr>
      </w:pPr>
    </w:p>
    <w:p w:rsidR="00462508" w:rsidRDefault="00462508" w:rsidP="00607B93">
      <w:pPr>
        <w:spacing w:line="240" w:lineRule="auto"/>
        <w:ind w:right="-568" w:firstLine="1134"/>
        <w:jc w:val="both"/>
        <w:rPr>
          <w:rFonts w:ascii="Arial" w:hAnsi="Arial" w:cs="Arial"/>
          <w:sz w:val="26"/>
          <w:szCs w:val="26"/>
        </w:rPr>
      </w:pPr>
    </w:p>
    <w:p w:rsidR="00890A5B" w:rsidRDefault="00156590" w:rsidP="00890A5B">
      <w:pPr>
        <w:spacing w:after="0" w:line="240" w:lineRule="auto"/>
        <w:ind w:right="-567" w:firstLine="1134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LUCAS AGOSTINHO</w:t>
      </w:r>
    </w:p>
    <w:p w:rsidR="00890A5B" w:rsidRDefault="00156590" w:rsidP="00890A5B">
      <w:pPr>
        <w:spacing w:after="0" w:line="240" w:lineRule="auto"/>
        <w:ind w:right="-567" w:firstLine="1134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Vereador</w:t>
      </w:r>
    </w:p>
    <w:p w:rsidR="00462508" w:rsidRDefault="00156590" w:rsidP="00462508">
      <w:pPr>
        <w:spacing w:before="120" w:after="120" w:line="240" w:lineRule="auto"/>
        <w:ind w:right="-568"/>
        <w:jc w:val="center"/>
        <w:rPr>
          <w:rFonts w:ascii="Arial" w:hAnsi="Arial" w:cs="Arial"/>
          <w:b/>
          <w:bCs/>
          <w:sz w:val="26"/>
          <w:szCs w:val="26"/>
          <w:u w:val="single"/>
        </w:rPr>
      </w:pPr>
      <w:r w:rsidRPr="00AA6E19">
        <w:rPr>
          <w:rFonts w:ascii="Arial" w:hAnsi="Arial" w:cs="Arial"/>
          <w:b/>
          <w:bCs/>
          <w:sz w:val="26"/>
          <w:szCs w:val="26"/>
          <w:u w:val="single"/>
        </w:rPr>
        <w:lastRenderedPageBreak/>
        <w:t>JUSTIFICATIVA</w:t>
      </w:r>
    </w:p>
    <w:p w:rsidR="0026208E" w:rsidRPr="00AA6E19" w:rsidRDefault="0026208E" w:rsidP="00462508">
      <w:pPr>
        <w:spacing w:before="120" w:after="120" w:line="240" w:lineRule="auto"/>
        <w:ind w:right="-568"/>
        <w:jc w:val="center"/>
        <w:rPr>
          <w:rFonts w:ascii="Arial" w:hAnsi="Arial" w:cs="Arial"/>
          <w:b/>
          <w:bCs/>
          <w:sz w:val="26"/>
          <w:szCs w:val="26"/>
          <w:u w:val="single"/>
        </w:rPr>
      </w:pPr>
    </w:p>
    <w:p w:rsidR="005F2A4D" w:rsidRDefault="00156590" w:rsidP="005F2A4D">
      <w:pPr>
        <w:spacing w:line="240" w:lineRule="auto"/>
        <w:ind w:right="-568" w:firstLine="1701"/>
        <w:jc w:val="both"/>
        <w:rPr>
          <w:rFonts w:ascii="Arial" w:hAnsi="Arial" w:cs="Arial"/>
          <w:sz w:val="26"/>
          <w:szCs w:val="26"/>
        </w:rPr>
      </w:pPr>
      <w:r w:rsidRPr="00AA6E19">
        <w:rPr>
          <w:rFonts w:ascii="Arial" w:hAnsi="Arial" w:cs="Arial"/>
          <w:sz w:val="26"/>
          <w:szCs w:val="26"/>
        </w:rPr>
        <w:t xml:space="preserve">O presente projeto de lei </w:t>
      </w:r>
      <w:r>
        <w:rPr>
          <w:rFonts w:ascii="Arial" w:hAnsi="Arial" w:cs="Arial"/>
          <w:sz w:val="26"/>
          <w:szCs w:val="26"/>
        </w:rPr>
        <w:t>prevê nova redação ao artigo 3º</w:t>
      </w:r>
      <w:r w:rsidR="006E2F6A">
        <w:rPr>
          <w:rFonts w:ascii="Arial" w:hAnsi="Arial" w:cs="Arial"/>
          <w:sz w:val="26"/>
          <w:szCs w:val="26"/>
        </w:rPr>
        <w:t>, artigo 4º</w:t>
      </w:r>
      <w:r>
        <w:rPr>
          <w:rFonts w:ascii="Arial" w:hAnsi="Arial" w:cs="Arial"/>
          <w:sz w:val="26"/>
          <w:szCs w:val="26"/>
        </w:rPr>
        <w:t xml:space="preserve"> e artigo 6º, </w:t>
      </w:r>
      <w:r w:rsidR="00CA594B">
        <w:rPr>
          <w:rFonts w:ascii="Arial" w:hAnsi="Arial" w:cs="Arial"/>
          <w:sz w:val="26"/>
          <w:szCs w:val="26"/>
        </w:rPr>
        <w:t xml:space="preserve">todos </w:t>
      </w:r>
      <w:r>
        <w:rPr>
          <w:rFonts w:ascii="Arial" w:hAnsi="Arial" w:cs="Arial"/>
          <w:sz w:val="26"/>
          <w:szCs w:val="26"/>
        </w:rPr>
        <w:t>da Lei Municipal nº 5.603, de 17</w:t>
      </w:r>
      <w:r>
        <w:rPr>
          <w:rFonts w:ascii="Arial" w:hAnsi="Arial" w:cs="Arial"/>
          <w:sz w:val="26"/>
          <w:szCs w:val="26"/>
        </w:rPr>
        <w:t xml:space="preserve"> de março de 2014 e dá outras providências.</w:t>
      </w:r>
    </w:p>
    <w:p w:rsidR="005F2A4D" w:rsidRDefault="00156590" w:rsidP="005F2A4D">
      <w:pPr>
        <w:spacing w:line="240" w:lineRule="auto"/>
        <w:ind w:right="-568" w:firstLine="170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 projeto estabelece que a</w:t>
      </w:r>
      <w:r w:rsidRPr="00D508B0">
        <w:rPr>
          <w:rFonts w:ascii="Arial" w:hAnsi="Arial" w:cs="Arial"/>
          <w:sz w:val="26"/>
          <w:szCs w:val="26"/>
        </w:rPr>
        <w:t xml:space="preserve"> infração </w:t>
      </w:r>
      <w:r>
        <w:rPr>
          <w:rFonts w:ascii="Arial" w:hAnsi="Arial" w:cs="Arial"/>
          <w:sz w:val="26"/>
          <w:szCs w:val="26"/>
        </w:rPr>
        <w:t xml:space="preserve">Lei Municipal nº 5.603/2014 </w:t>
      </w:r>
      <w:r w:rsidRPr="00D508B0">
        <w:rPr>
          <w:rFonts w:ascii="Arial" w:hAnsi="Arial" w:cs="Arial"/>
          <w:sz w:val="26"/>
          <w:szCs w:val="26"/>
        </w:rPr>
        <w:t xml:space="preserve">acarretará a imediata apreensão do veículo e a aplicação de multa no valor equivalente a 1.000 UFMS - Unidade Fiscal do Município de Sumaré, </w:t>
      </w:r>
      <w:r w:rsidRPr="00D508B0">
        <w:rPr>
          <w:rFonts w:ascii="Arial" w:hAnsi="Arial" w:cs="Arial"/>
          <w:sz w:val="26"/>
          <w:szCs w:val="26"/>
        </w:rPr>
        <w:t>valor que será dobrado em caso de reincidência e acarretará, se o caso, a cassação de alvará de funcionamento.</w:t>
      </w:r>
    </w:p>
    <w:p w:rsidR="005F2A4D" w:rsidRPr="002E23F7" w:rsidRDefault="00156590" w:rsidP="005F2A4D">
      <w:pPr>
        <w:spacing w:line="240" w:lineRule="auto"/>
        <w:ind w:right="-568" w:firstLine="170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Além disso, o</w:t>
      </w:r>
      <w:r w:rsidRPr="002E23F7">
        <w:rPr>
          <w:rFonts w:ascii="Arial" w:hAnsi="Arial" w:cs="Arial"/>
          <w:sz w:val="26"/>
          <w:szCs w:val="26"/>
        </w:rPr>
        <w:t xml:space="preserve"> veículo apreendido será liberado pelo órgão competente mediante o pagamento das taxas e despesas relacionadas aos serviços de remoç</w:t>
      </w:r>
      <w:r w:rsidRPr="002E23F7">
        <w:rPr>
          <w:rFonts w:ascii="Arial" w:hAnsi="Arial" w:cs="Arial"/>
          <w:sz w:val="26"/>
          <w:szCs w:val="26"/>
        </w:rPr>
        <w:t>ão e estada, além de outros encargos previstos na legislação especifica.</w:t>
      </w:r>
    </w:p>
    <w:p w:rsidR="005F2A4D" w:rsidRDefault="00156590" w:rsidP="005F2A4D">
      <w:pPr>
        <w:spacing w:before="240" w:after="240" w:line="240" w:lineRule="auto"/>
        <w:ind w:right="-568" w:firstLine="1701"/>
        <w:jc w:val="both"/>
        <w:rPr>
          <w:rFonts w:ascii="Arial" w:hAnsi="Arial" w:cs="Arial"/>
          <w:sz w:val="26"/>
          <w:szCs w:val="26"/>
        </w:rPr>
      </w:pPr>
      <w:r w:rsidRPr="002E23F7">
        <w:rPr>
          <w:rFonts w:ascii="Arial" w:hAnsi="Arial" w:cs="Arial"/>
          <w:sz w:val="26"/>
          <w:szCs w:val="26"/>
        </w:rPr>
        <w:t xml:space="preserve">Consta ainda do projeto </w:t>
      </w:r>
      <w:r>
        <w:rPr>
          <w:rFonts w:ascii="Arial" w:hAnsi="Arial" w:cs="Arial"/>
          <w:sz w:val="26"/>
          <w:szCs w:val="26"/>
        </w:rPr>
        <w:t xml:space="preserve">que </w:t>
      </w:r>
      <w:r w:rsidRPr="002E23F7">
        <w:rPr>
          <w:rFonts w:ascii="Arial" w:hAnsi="Arial" w:cs="Arial"/>
          <w:sz w:val="26"/>
          <w:szCs w:val="26"/>
        </w:rPr>
        <w:t>a fiscalização, apreensão do veículo, aplicação de multas e demais penalidades serão de responsabilidade da guarda municipal, agentes da Secretária Municipal de Mobilidade Urbana e Rural e fiscais encarregados pelo cumprimento do Código de Postura do Munic</w:t>
      </w:r>
      <w:r w:rsidRPr="002E23F7">
        <w:rPr>
          <w:rFonts w:ascii="Arial" w:hAnsi="Arial" w:cs="Arial"/>
          <w:sz w:val="26"/>
          <w:szCs w:val="26"/>
        </w:rPr>
        <w:t xml:space="preserve">ípio. </w:t>
      </w:r>
    </w:p>
    <w:p w:rsidR="005F2A4D" w:rsidRPr="005F2A4D" w:rsidRDefault="00156590" w:rsidP="005F2A4D">
      <w:pPr>
        <w:spacing w:before="240" w:after="240" w:line="240" w:lineRule="auto"/>
        <w:ind w:right="-568" w:firstLine="170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Fica estabelecido, ainda, que será aplicado </w:t>
      </w:r>
      <w:r w:rsidRPr="005F2A4D">
        <w:rPr>
          <w:rFonts w:ascii="Arial" w:hAnsi="Arial" w:cs="Arial"/>
          <w:sz w:val="26"/>
          <w:szCs w:val="26"/>
        </w:rPr>
        <w:t xml:space="preserve">no que couber o disposto na </w:t>
      </w:r>
      <w:r>
        <w:rPr>
          <w:rFonts w:ascii="Arial" w:hAnsi="Arial" w:cs="Arial"/>
          <w:sz w:val="26"/>
          <w:szCs w:val="26"/>
        </w:rPr>
        <w:t xml:space="preserve">Lei Municipal nº 5.603/2014 </w:t>
      </w:r>
      <w:r w:rsidRPr="005F2A4D">
        <w:rPr>
          <w:rFonts w:ascii="Arial" w:hAnsi="Arial" w:cs="Arial"/>
          <w:sz w:val="26"/>
          <w:szCs w:val="26"/>
        </w:rPr>
        <w:t>à utilização dos equipamentos descritos no § 2º do artigo 1º que não estejam acoplados, rebocados ou instalados em veículos automotores.</w:t>
      </w:r>
    </w:p>
    <w:p w:rsidR="005F2A4D" w:rsidRPr="002E23F7" w:rsidRDefault="00156590" w:rsidP="005F2A4D">
      <w:pPr>
        <w:spacing w:before="240" w:after="240" w:line="240" w:lineRule="auto"/>
        <w:ind w:right="-568" w:firstLine="170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Por fim, a</w:t>
      </w:r>
      <w:r>
        <w:rPr>
          <w:rFonts w:ascii="Arial" w:hAnsi="Arial" w:cs="Arial"/>
          <w:bCs/>
          <w:sz w:val="26"/>
          <w:szCs w:val="26"/>
        </w:rPr>
        <w:t xml:space="preserve"> p</w:t>
      </w:r>
      <w:r>
        <w:rPr>
          <w:rFonts w:ascii="Arial" w:hAnsi="Arial" w:cs="Arial"/>
          <w:bCs/>
          <w:sz w:val="26"/>
          <w:szCs w:val="26"/>
        </w:rPr>
        <w:t>roposição pretende promover a revogação</w:t>
      </w:r>
      <w:r w:rsidRPr="00AA6E19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d</w:t>
      </w:r>
      <w:r w:rsidRPr="00AA6E19">
        <w:rPr>
          <w:rFonts w:ascii="Arial" w:hAnsi="Arial" w:cs="Arial"/>
          <w:sz w:val="26"/>
          <w:szCs w:val="26"/>
        </w:rPr>
        <w:t>o parágrafo único do artigo 6º</w:t>
      </w:r>
      <w:r>
        <w:rPr>
          <w:rFonts w:ascii="Arial" w:hAnsi="Arial" w:cs="Arial"/>
          <w:sz w:val="26"/>
          <w:szCs w:val="26"/>
        </w:rPr>
        <w:t xml:space="preserve"> </w:t>
      </w:r>
      <w:r w:rsidRPr="00AA6E19">
        <w:rPr>
          <w:rFonts w:ascii="Arial" w:hAnsi="Arial" w:cs="Arial"/>
          <w:sz w:val="26"/>
          <w:szCs w:val="26"/>
        </w:rPr>
        <w:t>da Lei Municipal nº 5.603</w:t>
      </w:r>
      <w:r>
        <w:rPr>
          <w:rFonts w:ascii="Arial" w:hAnsi="Arial" w:cs="Arial"/>
          <w:sz w:val="26"/>
          <w:szCs w:val="26"/>
        </w:rPr>
        <w:t>/</w:t>
      </w:r>
      <w:r w:rsidRPr="00AA6E19">
        <w:rPr>
          <w:rFonts w:ascii="Arial" w:hAnsi="Arial" w:cs="Arial"/>
          <w:sz w:val="26"/>
          <w:szCs w:val="26"/>
        </w:rPr>
        <w:t>2014</w:t>
      </w:r>
      <w:r>
        <w:rPr>
          <w:rFonts w:ascii="Arial" w:hAnsi="Arial" w:cs="Arial"/>
          <w:sz w:val="26"/>
          <w:szCs w:val="26"/>
        </w:rPr>
        <w:t xml:space="preserve"> para adequação ao texto ora proposto.</w:t>
      </w:r>
    </w:p>
    <w:p w:rsidR="005F2A4D" w:rsidRPr="00AA6E19" w:rsidRDefault="00156590" w:rsidP="005F2A4D">
      <w:pPr>
        <w:spacing w:before="120" w:after="120" w:line="240" w:lineRule="auto"/>
        <w:ind w:right="-568" w:firstLine="1701"/>
        <w:jc w:val="both"/>
        <w:rPr>
          <w:rFonts w:ascii="Arial" w:hAnsi="Arial" w:cs="Arial"/>
          <w:sz w:val="26"/>
          <w:szCs w:val="26"/>
        </w:rPr>
      </w:pPr>
      <w:r w:rsidRPr="00AA6E19">
        <w:rPr>
          <w:rFonts w:ascii="Arial" w:hAnsi="Arial" w:cs="Arial"/>
          <w:sz w:val="26"/>
          <w:szCs w:val="26"/>
        </w:rPr>
        <w:t>Ante todo o exposto, solicitamos o apoio dos nobres Edis para votarem favoravelmente a esta propositura, a qual é a</w:t>
      </w:r>
      <w:r w:rsidRPr="00AA6E19">
        <w:rPr>
          <w:rFonts w:ascii="Arial" w:hAnsi="Arial" w:cs="Arial"/>
          <w:sz w:val="26"/>
          <w:szCs w:val="26"/>
        </w:rPr>
        <w:t>presentada pela sua relevância.</w:t>
      </w:r>
    </w:p>
    <w:p w:rsidR="005F2A4D" w:rsidRPr="00AA6E19" w:rsidRDefault="005F2A4D" w:rsidP="005F2A4D">
      <w:pPr>
        <w:spacing w:before="120" w:after="120" w:line="240" w:lineRule="auto"/>
        <w:ind w:right="-568" w:firstLine="1701"/>
        <w:jc w:val="both"/>
        <w:rPr>
          <w:rFonts w:ascii="Arial" w:hAnsi="Arial" w:cs="Arial"/>
          <w:sz w:val="26"/>
          <w:szCs w:val="26"/>
        </w:rPr>
      </w:pPr>
    </w:p>
    <w:p w:rsidR="00462508" w:rsidRPr="00AA6E19" w:rsidRDefault="00156590" w:rsidP="00462508">
      <w:pPr>
        <w:spacing w:before="120" w:after="120" w:line="360" w:lineRule="auto"/>
        <w:ind w:right="-568" w:firstLine="1701"/>
        <w:jc w:val="both"/>
        <w:rPr>
          <w:rFonts w:ascii="Arial" w:hAnsi="Arial" w:cs="Arial"/>
          <w:sz w:val="26"/>
          <w:szCs w:val="26"/>
        </w:rPr>
      </w:pPr>
      <w:r w:rsidRPr="00AA6E19">
        <w:rPr>
          <w:rFonts w:ascii="Arial" w:hAnsi="Arial" w:cs="Arial"/>
          <w:sz w:val="26"/>
          <w:szCs w:val="26"/>
        </w:rPr>
        <w:t xml:space="preserve">Sala de Sessões, </w:t>
      </w:r>
      <w:r w:rsidR="005F2A4D">
        <w:rPr>
          <w:rFonts w:ascii="Arial" w:hAnsi="Arial" w:cs="Arial"/>
          <w:sz w:val="26"/>
          <w:szCs w:val="26"/>
        </w:rPr>
        <w:t>29 de março de 2022</w:t>
      </w:r>
      <w:r w:rsidRPr="00AA6E19">
        <w:rPr>
          <w:rFonts w:ascii="Arial" w:hAnsi="Arial" w:cs="Arial"/>
          <w:sz w:val="26"/>
          <w:szCs w:val="26"/>
        </w:rPr>
        <w:t>.</w:t>
      </w:r>
    </w:p>
    <w:p w:rsidR="00462508" w:rsidRDefault="00462508" w:rsidP="00462508">
      <w:pPr>
        <w:spacing w:before="120" w:after="120" w:line="360" w:lineRule="auto"/>
        <w:ind w:right="-568"/>
        <w:jc w:val="both"/>
        <w:rPr>
          <w:rFonts w:ascii="Arial" w:hAnsi="Arial" w:cs="Arial"/>
          <w:sz w:val="26"/>
          <w:szCs w:val="26"/>
        </w:rPr>
      </w:pPr>
    </w:p>
    <w:p w:rsidR="00890A5B" w:rsidRPr="00AA6E19" w:rsidRDefault="00890A5B" w:rsidP="00462508">
      <w:pPr>
        <w:spacing w:before="120" w:after="120" w:line="360" w:lineRule="auto"/>
        <w:ind w:right="-568"/>
        <w:jc w:val="both"/>
        <w:rPr>
          <w:rFonts w:ascii="Arial" w:hAnsi="Arial" w:cs="Arial"/>
          <w:sz w:val="26"/>
          <w:szCs w:val="26"/>
        </w:rPr>
      </w:pPr>
    </w:p>
    <w:p w:rsidR="00890A5B" w:rsidRDefault="00156590" w:rsidP="00890A5B">
      <w:pPr>
        <w:spacing w:after="0" w:line="240" w:lineRule="auto"/>
        <w:ind w:right="-567" w:firstLine="1134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LUCAS AGOSTINHO</w:t>
      </w:r>
    </w:p>
    <w:p w:rsidR="00462508" w:rsidRPr="00AA6E19" w:rsidRDefault="00156590" w:rsidP="00CA594B">
      <w:pPr>
        <w:spacing w:after="0" w:line="240" w:lineRule="auto"/>
        <w:ind w:right="-567" w:firstLine="1134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Vereador</w:t>
      </w:r>
    </w:p>
    <w:sectPr w:rsidR="00462508" w:rsidRPr="00AA6E19" w:rsidSect="00B1322C">
      <w:headerReference w:type="default" r:id="rId6"/>
      <w:pgSz w:w="11906" w:h="16838"/>
      <w:pgMar w:top="2268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6590" w:rsidRDefault="00156590">
      <w:pPr>
        <w:spacing w:after="0" w:line="240" w:lineRule="auto"/>
      </w:pPr>
      <w:r>
        <w:separator/>
      </w:r>
    </w:p>
  </w:endnote>
  <w:endnote w:type="continuationSeparator" w:id="0">
    <w:p w:rsidR="00156590" w:rsidRDefault="00156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6590" w:rsidRDefault="00156590">
      <w:pPr>
        <w:spacing w:after="0" w:line="240" w:lineRule="auto"/>
      </w:pPr>
      <w:r>
        <w:separator/>
      </w:r>
    </w:p>
  </w:footnote>
  <w:footnote w:type="continuationSeparator" w:id="0">
    <w:p w:rsidR="00156590" w:rsidRDefault="001565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94C" w:rsidRDefault="00156590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508"/>
    <w:rsid w:val="00156590"/>
    <w:rsid w:val="00187238"/>
    <w:rsid w:val="001C69B5"/>
    <w:rsid w:val="001F694C"/>
    <w:rsid w:val="00205461"/>
    <w:rsid w:val="0026208E"/>
    <w:rsid w:val="002E23F7"/>
    <w:rsid w:val="003279A6"/>
    <w:rsid w:val="003F3D06"/>
    <w:rsid w:val="00462508"/>
    <w:rsid w:val="005F2A4D"/>
    <w:rsid w:val="00607B93"/>
    <w:rsid w:val="006A2920"/>
    <w:rsid w:val="006E2F6A"/>
    <w:rsid w:val="006F40B6"/>
    <w:rsid w:val="00787B3E"/>
    <w:rsid w:val="00890A5B"/>
    <w:rsid w:val="009340E1"/>
    <w:rsid w:val="00A508A7"/>
    <w:rsid w:val="00AA6E19"/>
    <w:rsid w:val="00CA594B"/>
    <w:rsid w:val="00D5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683F"/>
  <w15:chartTrackingRefBased/>
  <w15:docId w15:val="{D0257F94-42C8-4AD4-8503-77A041F2D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25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768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Luis Gonçalves</dc:creator>
  <cp:lastModifiedBy>Lilian - Tec Legislativo - CMS</cp:lastModifiedBy>
  <cp:revision>11</cp:revision>
  <cp:lastPrinted>2022-03-29T19:00:00Z</cp:lastPrinted>
  <dcterms:created xsi:type="dcterms:W3CDTF">2022-03-29T18:22:00Z</dcterms:created>
  <dcterms:modified xsi:type="dcterms:W3CDTF">2022-03-29T21:30:00Z</dcterms:modified>
</cp:coreProperties>
</file>