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364F5" w14:textId="77777777" w:rsidR="005F0A9A" w:rsidRPr="008910ED" w:rsidRDefault="00940A99" w:rsidP="00D95993">
      <w:pPr>
        <w:pStyle w:val="SemEspaamento"/>
        <w:spacing w:before="240" w:after="240" w:line="360" w:lineRule="auto"/>
        <w:ind w:right="-284"/>
        <w:jc w:val="center"/>
        <w:rPr>
          <w:rStyle w:val="Forte"/>
          <w:rFonts w:ascii="Arial" w:hAnsi="Arial" w:cs="Arial"/>
          <w:b w:val="0"/>
          <w:bCs w:val="0"/>
          <w:sz w:val="27"/>
          <w:szCs w:val="27"/>
        </w:rPr>
      </w:pPr>
      <w:permStart w:id="47723563" w:edGrp="everyone"/>
      <w:r w:rsidRPr="008910ED"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14:paraId="6EB4D8A1" w14:textId="77777777" w:rsidR="005F0A9A" w:rsidRPr="00837AFB" w:rsidRDefault="00940A99" w:rsidP="00D95993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 w:rsidRPr="00EF141A">
        <w:rPr>
          <w:rFonts w:ascii="Arial" w:hAnsi="Arial" w:cs="Arial"/>
          <w:sz w:val="26"/>
          <w:szCs w:val="26"/>
        </w:rPr>
        <w:t>CONSIDERANDO que é papel desta Casa de Leis legislar e fiscalizar questões relacionadas ao interesse público no âmbito do Município de Sumaré e deste</w:t>
      </w:r>
      <w:r w:rsidR="00CC2FF0">
        <w:rPr>
          <w:rFonts w:ascii="Arial" w:hAnsi="Arial" w:cs="Arial"/>
          <w:sz w:val="26"/>
          <w:szCs w:val="26"/>
        </w:rPr>
        <w:t>s</w:t>
      </w:r>
      <w:r w:rsidRPr="00EF141A">
        <w:rPr>
          <w:rFonts w:ascii="Arial" w:hAnsi="Arial" w:cs="Arial"/>
          <w:sz w:val="26"/>
          <w:szCs w:val="26"/>
        </w:rPr>
        <w:t xml:space="preserve"> parlamentar</w:t>
      </w:r>
      <w:r w:rsidR="00CC2FF0">
        <w:rPr>
          <w:rFonts w:ascii="Arial" w:hAnsi="Arial" w:cs="Arial"/>
          <w:sz w:val="26"/>
          <w:szCs w:val="26"/>
        </w:rPr>
        <w:t>es</w:t>
      </w:r>
      <w:r w:rsidRPr="00EF141A">
        <w:rPr>
          <w:rFonts w:ascii="Arial" w:hAnsi="Arial" w:cs="Arial"/>
          <w:sz w:val="26"/>
          <w:szCs w:val="26"/>
        </w:rPr>
        <w:t xml:space="preserve"> defender e fazer cumprir as Constituições Federal e Estadual, Lei </w:t>
      </w:r>
      <w:r w:rsidRPr="00837AFB">
        <w:rPr>
          <w:rFonts w:ascii="Arial" w:hAnsi="Arial" w:cs="Arial"/>
          <w:sz w:val="26"/>
          <w:szCs w:val="26"/>
        </w:rPr>
        <w:t>Orgânica do Município e demais legislações vigentes;</w:t>
      </w:r>
    </w:p>
    <w:p w14:paraId="2AE77939" w14:textId="77777777" w:rsidR="005F0A9A" w:rsidRPr="00837AFB" w:rsidRDefault="00940A99" w:rsidP="00D95993">
      <w:pPr>
        <w:pStyle w:val="SemEspaamento"/>
        <w:spacing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 w:rsidRPr="00837AFB">
        <w:rPr>
          <w:rFonts w:ascii="Arial" w:hAnsi="Arial" w:cs="Arial"/>
          <w:sz w:val="26"/>
          <w:szCs w:val="26"/>
        </w:rPr>
        <w:t xml:space="preserve">CONSIDERANDO a importância de acompanhamento e fiscalização  </w:t>
      </w:r>
      <w:r w:rsidR="00EA528E" w:rsidRPr="00837AFB">
        <w:rPr>
          <w:rFonts w:ascii="Arial" w:hAnsi="Arial" w:cs="Arial"/>
          <w:sz w:val="26"/>
          <w:szCs w:val="26"/>
        </w:rPr>
        <w:t xml:space="preserve">sobre a qualidade da água fornecida pela </w:t>
      </w:r>
      <w:r w:rsidRPr="00837AFB">
        <w:rPr>
          <w:rFonts w:ascii="Arial" w:hAnsi="Arial" w:cs="Arial"/>
          <w:sz w:val="26"/>
          <w:szCs w:val="26"/>
        </w:rPr>
        <w:t xml:space="preserve">empresa concessionária, a fim de que seja garantida a continuidade do serviço público nos termos da </w:t>
      </w:r>
      <w:hyperlink r:id="rId8" w:history="1">
        <w:r w:rsidRPr="00837AFB">
          <w:rPr>
            <w:rFonts w:ascii="Arial" w:hAnsi="Arial" w:cs="Arial"/>
            <w:sz w:val="26"/>
            <w:szCs w:val="26"/>
          </w:rPr>
          <w:t>Lei nº 8.987, de 13 de fevereiro de 1995</w:t>
        </w:r>
      </w:hyperlink>
      <w:r w:rsidRPr="00837AFB">
        <w:rPr>
          <w:rFonts w:ascii="Arial" w:hAnsi="Arial" w:cs="Arial"/>
          <w:sz w:val="26"/>
          <w:szCs w:val="26"/>
        </w:rPr>
        <w:t xml:space="preserve"> e do Código de Defesa do Consumidor Brasileiro;</w:t>
      </w:r>
    </w:p>
    <w:p w14:paraId="0D22465E" w14:textId="77777777" w:rsidR="005F0A9A" w:rsidRPr="00837AFB" w:rsidRDefault="00940A99" w:rsidP="00D95993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 w:rsidRPr="00837AFB">
        <w:rPr>
          <w:rFonts w:ascii="Arial" w:hAnsi="Arial" w:cs="Arial"/>
          <w:sz w:val="26"/>
          <w:szCs w:val="26"/>
        </w:rPr>
        <w:t xml:space="preserve">CONSIDERANDO que a </w:t>
      </w:r>
      <w:hyperlink r:id="rId9" w:history="1">
        <w:r w:rsidRPr="00837AFB">
          <w:rPr>
            <w:rFonts w:ascii="Arial" w:hAnsi="Arial" w:cs="Arial"/>
            <w:sz w:val="26"/>
            <w:szCs w:val="26"/>
          </w:rPr>
          <w:t>Lei nº 8.987, de 13 de fevereiro de 1995</w:t>
        </w:r>
      </w:hyperlink>
      <w:r w:rsidRPr="00837AFB">
        <w:rPr>
          <w:rFonts w:ascii="Arial" w:hAnsi="Arial" w:cs="Arial"/>
          <w:sz w:val="26"/>
          <w:szCs w:val="26"/>
        </w:rPr>
        <w:t> estabelece que cabe a concessionária de serviços públicos  cumprir e fazer cumprir as normas do serviço e as cláusulas contratuais da concessão;</w:t>
      </w:r>
    </w:p>
    <w:p w14:paraId="76F242A3" w14:textId="77777777" w:rsidR="0062141A" w:rsidRPr="00837AFB" w:rsidRDefault="00940A99" w:rsidP="00D95993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 w:rsidRPr="00837AFB">
        <w:rPr>
          <w:rFonts w:ascii="Arial" w:hAnsi="Arial" w:cs="Arial"/>
          <w:sz w:val="26"/>
          <w:szCs w:val="26"/>
        </w:rPr>
        <w:t xml:space="preserve">CONSIDERANDO os recentes comunicados da concessionária dos serviços públicos de saneamento básico de Sumaré sobre a alteração da qualidade da água, tendo como consequência o desabastecimento </w:t>
      </w:r>
      <w:r w:rsidR="00EF141A" w:rsidRPr="00837AFB">
        <w:rPr>
          <w:rFonts w:ascii="Arial" w:hAnsi="Arial" w:cs="Arial"/>
          <w:sz w:val="26"/>
          <w:szCs w:val="26"/>
        </w:rPr>
        <w:t>em alguns bairros do município;</w:t>
      </w:r>
    </w:p>
    <w:p w14:paraId="46F353C9" w14:textId="77777777" w:rsidR="00837AFB" w:rsidRPr="00837AFB" w:rsidRDefault="00940A99" w:rsidP="00D95993">
      <w:pPr>
        <w:spacing w:before="240" w:after="240" w:line="360" w:lineRule="auto"/>
        <w:ind w:right="-284" w:firstLine="1418"/>
        <w:jc w:val="both"/>
        <w:rPr>
          <w:rFonts w:ascii="Arial" w:hAnsi="Arial" w:cs="Arial"/>
          <w:spacing w:val="11"/>
          <w:sz w:val="26"/>
          <w:szCs w:val="26"/>
        </w:rPr>
      </w:pPr>
      <w:r w:rsidRPr="00837AFB">
        <w:rPr>
          <w:rFonts w:ascii="Arial" w:hAnsi="Arial" w:cs="Arial"/>
          <w:sz w:val="26"/>
          <w:szCs w:val="26"/>
        </w:rPr>
        <w:t xml:space="preserve">CONSIDERANDO as informações trazidas na reportagem do jornal “O Liberal”, do dia 08 de março de 2022, onde notícia que </w:t>
      </w:r>
      <w:r w:rsidRPr="00837AFB">
        <w:rPr>
          <w:rFonts w:ascii="Arial" w:hAnsi="Arial" w:cs="Arial"/>
          <w:spacing w:val="11"/>
          <w:sz w:val="26"/>
          <w:szCs w:val="26"/>
        </w:rPr>
        <w:t>a cidade de Sumaré recebeu em suas torneiras, água imprópria para o consumo, com substâncias químicas e radioativas que podem oferecer riscos à saúde;</w:t>
      </w:r>
    </w:p>
    <w:p w14:paraId="7FE2277F" w14:textId="77777777" w:rsidR="00EF141A" w:rsidRPr="00837AFB" w:rsidRDefault="00940A99" w:rsidP="00D95993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 w:rsidRPr="00837AFB">
        <w:rPr>
          <w:rFonts w:ascii="Arial" w:hAnsi="Arial" w:cs="Arial"/>
          <w:sz w:val="26"/>
          <w:szCs w:val="26"/>
        </w:rPr>
        <w:t xml:space="preserve">CONSIDERANDO reportagem divulgada pela EPTV, filiada da Rede Globo de Televisão na Região Metropolitana de Campinas, em 22 de março de </w:t>
      </w:r>
      <w:r w:rsidRPr="00837AFB">
        <w:rPr>
          <w:rFonts w:ascii="Arial" w:hAnsi="Arial" w:cs="Arial"/>
          <w:sz w:val="26"/>
          <w:szCs w:val="26"/>
        </w:rPr>
        <w:lastRenderedPageBreak/>
        <w:t>2022, sobre a qualidade da água de Sumaré ter tido o pior desempenho entre as 100 maiores cidades do Brasil;</w:t>
      </w:r>
    </w:p>
    <w:p w14:paraId="22123F68" w14:textId="77777777" w:rsidR="00837AFB" w:rsidRPr="00837AFB" w:rsidRDefault="00940A99" w:rsidP="00D95993">
      <w:pPr>
        <w:spacing w:before="240" w:after="240" w:line="360" w:lineRule="auto"/>
        <w:ind w:right="-284" w:firstLine="1418"/>
        <w:jc w:val="both"/>
        <w:rPr>
          <w:rFonts w:ascii="Arial" w:hAnsi="Arial" w:cs="Arial"/>
          <w:spacing w:val="11"/>
          <w:sz w:val="26"/>
          <w:szCs w:val="26"/>
        </w:rPr>
      </w:pPr>
      <w:r w:rsidRPr="00837AFB">
        <w:rPr>
          <w:rFonts w:ascii="Arial" w:hAnsi="Arial" w:cs="Arial"/>
          <w:sz w:val="26"/>
          <w:szCs w:val="26"/>
        </w:rPr>
        <w:t>CONSIDERANDO</w:t>
      </w:r>
      <w:r w:rsidRPr="00837AFB">
        <w:rPr>
          <w:rFonts w:ascii="Arial" w:hAnsi="Arial" w:cs="Arial"/>
          <w:spacing w:val="11"/>
          <w:sz w:val="26"/>
          <w:szCs w:val="26"/>
        </w:rPr>
        <w:t xml:space="preserve"> que, conforme divulgado pela ONG Repórter Brasil, com dados do SISAGUA (Sistema de Informação de Vigilância da Qualidade da Água para Consumo Humano) de 2018 a 2020</w:t>
      </w:r>
      <w:r w:rsidRPr="00837AFB">
        <w:rPr>
          <w:rFonts w:ascii="Arial" w:hAnsi="Arial" w:cs="Arial"/>
          <w:color w:val="2B2B2B"/>
          <w:spacing w:val="11"/>
          <w:sz w:val="26"/>
          <w:szCs w:val="26"/>
        </w:rPr>
        <w:t xml:space="preserve">, </w:t>
      </w:r>
      <w:r w:rsidRPr="00837AFB">
        <w:rPr>
          <w:rFonts w:ascii="Arial" w:hAnsi="Arial" w:cs="Arial"/>
          <w:spacing w:val="11"/>
          <w:sz w:val="26"/>
          <w:szCs w:val="26"/>
        </w:rPr>
        <w:t>foram</w:t>
      </w:r>
      <w:r w:rsidRPr="00837AFB">
        <w:rPr>
          <w:rFonts w:ascii="Arial" w:hAnsi="Arial" w:cs="Arial"/>
          <w:color w:val="2B2B2B"/>
          <w:spacing w:val="11"/>
          <w:sz w:val="26"/>
          <w:szCs w:val="26"/>
        </w:rPr>
        <w:t xml:space="preserve"> en</w:t>
      </w:r>
      <w:r w:rsidRPr="00837AFB">
        <w:rPr>
          <w:rFonts w:ascii="Arial" w:hAnsi="Arial" w:cs="Arial"/>
          <w:spacing w:val="11"/>
          <w:sz w:val="26"/>
          <w:szCs w:val="26"/>
        </w:rPr>
        <w:t>contradas duas substâncias com maiores riscos de gerar doenças crônicas: os agrotóxicos (DDT + DDD + DDE) e a substância orgânica benzopireno, sendo que o inseticida DDT é classificado como provavelmente cancerígeno pela OMS e tem seu uso proibido no Brasil. DDE e DDD são produtos derivados da degradação desse inseticida. Já o benzopireno, além de cancerígeno, é classificado como mutagênico, podendo causar dano ao DNA, pela Agência de Proteção Ambiental dos Estados Unidos. Essa substância pode ser encontrada na fumaça de cigarro e na combustão de veículos automotores e da madeira.</w:t>
      </w:r>
    </w:p>
    <w:p w14:paraId="31172D75" w14:textId="77777777" w:rsidR="00837AFB" w:rsidRPr="00837AFB" w:rsidRDefault="00940A99" w:rsidP="00D95993">
      <w:pPr>
        <w:spacing w:before="240" w:after="240" w:line="360" w:lineRule="auto"/>
        <w:ind w:right="-284" w:firstLine="1418"/>
        <w:jc w:val="both"/>
        <w:rPr>
          <w:rFonts w:ascii="Arial" w:hAnsi="Arial" w:cs="Arial"/>
          <w:spacing w:val="11"/>
          <w:sz w:val="26"/>
          <w:szCs w:val="26"/>
        </w:rPr>
      </w:pPr>
      <w:r w:rsidRPr="00837AFB">
        <w:rPr>
          <w:rFonts w:ascii="Arial" w:hAnsi="Arial" w:cs="Arial"/>
          <w:sz w:val="26"/>
          <w:szCs w:val="26"/>
        </w:rPr>
        <w:t>CONSIDERANDO</w:t>
      </w:r>
      <w:r w:rsidRPr="00837AFB">
        <w:rPr>
          <w:rFonts w:ascii="Arial" w:hAnsi="Arial" w:cs="Arial"/>
          <w:color w:val="2B2B2B"/>
          <w:spacing w:val="11"/>
          <w:sz w:val="26"/>
          <w:szCs w:val="26"/>
        </w:rPr>
        <w:t xml:space="preserve"> </w:t>
      </w:r>
      <w:r w:rsidRPr="00837AFB">
        <w:rPr>
          <w:rFonts w:ascii="Arial" w:hAnsi="Arial" w:cs="Arial"/>
          <w:spacing w:val="11"/>
          <w:sz w:val="26"/>
          <w:szCs w:val="26"/>
        </w:rPr>
        <w:t>os malefícios à saúde através do consumo diário dessa água contaminada, ou imprópria que pode aumentar o risco de câncer, assim como de mutações genéticas, problemas hormonais, nos rins, fígado e no sistema nervoso conforme mencionado na reportagem em questão. </w:t>
      </w:r>
    </w:p>
    <w:p w14:paraId="6137AF94" w14:textId="77777777" w:rsidR="00E6453F" w:rsidRPr="00837AFB" w:rsidRDefault="00940A99" w:rsidP="00D95993">
      <w:pPr>
        <w:pStyle w:val="NormalWeb"/>
        <w:shd w:val="clear" w:color="auto" w:fill="FFFFFF"/>
        <w:spacing w:before="240" w:beforeAutospacing="0" w:after="240" w:afterAutospacing="0" w:line="360" w:lineRule="auto"/>
        <w:ind w:right="-284" w:firstLine="1418"/>
        <w:jc w:val="both"/>
        <w:rPr>
          <w:rFonts w:ascii="Arial" w:eastAsiaTheme="minorHAnsi" w:hAnsi="Arial" w:cs="Arial"/>
          <w:i/>
          <w:iCs/>
          <w:sz w:val="26"/>
          <w:szCs w:val="26"/>
          <w:lang w:eastAsia="en-US"/>
        </w:rPr>
      </w:pPr>
      <w:r w:rsidRPr="00837AFB">
        <w:rPr>
          <w:rFonts w:ascii="Arial" w:eastAsiaTheme="minorHAnsi" w:hAnsi="Arial" w:cs="Arial"/>
          <w:sz w:val="26"/>
          <w:szCs w:val="26"/>
          <w:lang w:eastAsia="en-US"/>
        </w:rPr>
        <w:t xml:space="preserve">CONSIDERANDO que o disposto no Inciso X do Artigo 24 da Lei LOM (Lei Orgânica do Município) estabelece entre as competências e atribuições da Câmara Municipal de Sumaré: </w:t>
      </w:r>
      <w:r w:rsidRPr="00837AFB">
        <w:rPr>
          <w:rFonts w:ascii="Arial" w:eastAsiaTheme="minorHAnsi" w:hAnsi="Arial" w:cs="Arial"/>
          <w:i/>
          <w:iCs/>
          <w:sz w:val="26"/>
          <w:szCs w:val="26"/>
          <w:lang w:eastAsia="en-US"/>
        </w:rPr>
        <w:t xml:space="preserve">“Convocar secretários ou diretores de autarquias, concessionárias e diretores de empresa de economia mista para prestar, </w:t>
      </w:r>
      <w:r w:rsidRPr="00837AFB">
        <w:rPr>
          <w:rFonts w:ascii="Arial" w:eastAsiaTheme="minorHAnsi" w:hAnsi="Arial" w:cs="Arial"/>
          <w:i/>
          <w:iCs/>
          <w:sz w:val="26"/>
          <w:szCs w:val="26"/>
          <w:lang w:eastAsia="en-US"/>
        </w:rPr>
        <w:lastRenderedPageBreak/>
        <w:t xml:space="preserve">pessoalmente, informações sobre assuntos previamente determinados, no prazo de quinze dias”. </w:t>
      </w:r>
    </w:p>
    <w:p w14:paraId="3057A4F2" w14:textId="77777777" w:rsidR="005F0A9A" w:rsidRPr="00EF141A" w:rsidRDefault="00940A99" w:rsidP="00D95993">
      <w:pPr>
        <w:pStyle w:val="NormalWeb"/>
        <w:shd w:val="clear" w:color="auto" w:fill="FFFFFF"/>
        <w:spacing w:before="240" w:beforeAutospacing="0" w:after="240" w:afterAutospacing="0" w:line="360" w:lineRule="auto"/>
        <w:ind w:right="-284" w:firstLine="1418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EF141A">
        <w:rPr>
          <w:rFonts w:ascii="Arial" w:eastAsiaTheme="minorHAnsi" w:hAnsi="Arial" w:cs="Arial"/>
          <w:sz w:val="26"/>
          <w:szCs w:val="26"/>
          <w:lang w:eastAsia="en-US"/>
        </w:rPr>
        <w:t xml:space="preserve">Pelo presente e na forma regimental, </w:t>
      </w:r>
      <w:r w:rsidR="00CC2FF0">
        <w:rPr>
          <w:rFonts w:ascii="Arial" w:eastAsiaTheme="minorHAnsi" w:hAnsi="Arial" w:cs="Arial"/>
          <w:sz w:val="26"/>
          <w:szCs w:val="26"/>
          <w:lang w:eastAsia="en-US"/>
        </w:rPr>
        <w:t>requeremos</w:t>
      </w:r>
      <w:r w:rsidRPr="00EF141A">
        <w:rPr>
          <w:rFonts w:ascii="Arial" w:eastAsiaTheme="minorHAnsi" w:hAnsi="Arial" w:cs="Arial"/>
          <w:sz w:val="26"/>
          <w:szCs w:val="26"/>
          <w:lang w:eastAsia="en-US"/>
        </w:rPr>
        <w:t xml:space="preserve">, após ouvido o Plenário, que seja oficiada a empresa </w:t>
      </w:r>
      <w:r w:rsidRPr="00EF141A">
        <w:rPr>
          <w:rFonts w:ascii="Arial" w:eastAsiaTheme="minorHAnsi" w:hAnsi="Arial" w:cs="Arial"/>
          <w:b/>
          <w:bCs/>
          <w:sz w:val="26"/>
          <w:szCs w:val="26"/>
          <w:lang w:eastAsia="en-US"/>
        </w:rPr>
        <w:t>BRK AMBIENTAL – SUMARÉ S.A. (“BRK Ambiental” ou “Concessionária”), concessionária dos serviços públicos de abastecimento de água e de esgotamento sanitário do Município de Sumaré</w:t>
      </w:r>
      <w:r w:rsidRPr="00EF141A">
        <w:rPr>
          <w:rFonts w:ascii="Arial" w:eastAsiaTheme="minorHAnsi" w:hAnsi="Arial" w:cs="Arial"/>
          <w:sz w:val="26"/>
          <w:szCs w:val="26"/>
          <w:lang w:eastAsia="en-US"/>
        </w:rPr>
        <w:t xml:space="preserve">, para fim de convocar o </w:t>
      </w:r>
      <w:r w:rsidRPr="00EF141A">
        <w:rPr>
          <w:rFonts w:ascii="Arial" w:eastAsiaTheme="minorHAnsi" w:hAnsi="Arial" w:cs="Arial"/>
          <w:b/>
          <w:bCs/>
          <w:sz w:val="26"/>
          <w:szCs w:val="26"/>
          <w:u w:val="single"/>
          <w:lang w:eastAsia="en-US"/>
        </w:rPr>
        <w:t>Diretor responsável pela unidade na cidade de Sumaré/SP</w:t>
      </w:r>
      <w:r w:rsidRPr="00EF141A">
        <w:rPr>
          <w:rFonts w:ascii="Arial" w:eastAsiaTheme="minorHAnsi" w:hAnsi="Arial" w:cs="Arial"/>
          <w:sz w:val="26"/>
          <w:szCs w:val="26"/>
          <w:lang w:eastAsia="en-US"/>
        </w:rPr>
        <w:t xml:space="preserve"> para prestar os devidos esclarecimentos sobre os assuntos supramencionados, </w:t>
      </w:r>
      <w:r w:rsidRPr="00EF141A">
        <w:rPr>
          <w:rFonts w:ascii="Arial" w:eastAsiaTheme="minorHAnsi" w:hAnsi="Arial" w:cs="Arial"/>
          <w:b/>
          <w:bCs/>
          <w:sz w:val="26"/>
          <w:szCs w:val="26"/>
          <w:u w:val="single"/>
          <w:lang w:eastAsia="en-US"/>
        </w:rPr>
        <w:t>de forma presencial, no Plenário da Câmara Municipal de Sumaré</w:t>
      </w:r>
      <w:r w:rsidRPr="00EF141A">
        <w:rPr>
          <w:rFonts w:ascii="Arial" w:eastAsiaTheme="minorHAnsi" w:hAnsi="Arial" w:cs="Arial"/>
          <w:sz w:val="26"/>
          <w:szCs w:val="26"/>
          <w:lang w:eastAsia="en-US"/>
        </w:rPr>
        <w:t xml:space="preserve">, perante os Senhores Vereadores, durante a Sessão Ordinária no dia 05 DE ABRIL DE 2022, a partir das 15 horas. </w:t>
      </w:r>
    </w:p>
    <w:p w14:paraId="2D5FAC23" w14:textId="77777777" w:rsidR="005F0A9A" w:rsidRPr="00EF141A" w:rsidRDefault="005F0A9A" w:rsidP="00D95993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14:paraId="4A5B747C" w14:textId="77777777" w:rsidR="005F0A9A" w:rsidRPr="00EF141A" w:rsidRDefault="00940A99" w:rsidP="00D95993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EF141A">
        <w:rPr>
          <w:rFonts w:ascii="Arial" w:eastAsiaTheme="minorHAnsi" w:hAnsi="Arial" w:cs="Arial"/>
          <w:sz w:val="26"/>
          <w:szCs w:val="26"/>
          <w:lang w:eastAsia="en-US"/>
        </w:rPr>
        <w:t xml:space="preserve">Sala das Sessões, </w:t>
      </w:r>
      <w:r w:rsidR="00E6453F" w:rsidRPr="00EF141A">
        <w:rPr>
          <w:rFonts w:ascii="Arial" w:eastAsiaTheme="minorHAnsi" w:hAnsi="Arial" w:cs="Arial"/>
          <w:sz w:val="26"/>
          <w:szCs w:val="26"/>
          <w:lang w:eastAsia="en-US"/>
        </w:rPr>
        <w:t xml:space="preserve">29 de março de 2022. </w:t>
      </w:r>
    </w:p>
    <w:p w14:paraId="3190949C" w14:textId="77777777" w:rsidR="00CC2FF0" w:rsidRDefault="00940A99" w:rsidP="00D95993">
      <w:pPr>
        <w:pStyle w:val="SemEspaamento"/>
        <w:spacing w:line="360" w:lineRule="auto"/>
        <w:ind w:right="-284"/>
        <w:jc w:val="center"/>
        <w:rPr>
          <w:rFonts w:ascii="Bookman Old Style" w:hAnsi="Bookman Old Style" w:cstheme="minorHAnsi"/>
          <w:b/>
          <w:sz w:val="18"/>
          <w:szCs w:val="18"/>
        </w:rPr>
      </w:pPr>
      <w:r>
        <w:rPr>
          <w:rFonts w:ascii="Bookman Old Style" w:hAnsi="Bookman Old Style" w:cstheme="minorHAnsi"/>
          <w:b/>
          <w:sz w:val="24"/>
          <w:szCs w:val="24"/>
        </w:rPr>
        <w:t>WILLIAN SOUZA</w:t>
      </w:r>
      <w:r>
        <w:rPr>
          <w:rFonts w:ascii="Bookman Old Style" w:hAnsi="Bookman Old Style" w:cstheme="minorHAnsi"/>
          <w:b/>
          <w:sz w:val="24"/>
          <w:szCs w:val="24"/>
        </w:rPr>
        <w:br/>
        <w:t>VEREADOR-PRESIDENTE</w:t>
      </w:r>
      <w:r w:rsidRPr="00B60C2B">
        <w:rPr>
          <w:rFonts w:ascii="Bookman Old Style" w:hAnsi="Bookman Old Style" w:cstheme="minorHAnsi"/>
          <w:b/>
          <w:sz w:val="24"/>
          <w:szCs w:val="24"/>
        </w:rPr>
        <w:t xml:space="preserve"> </w:t>
      </w:r>
      <w:r>
        <w:rPr>
          <w:rFonts w:ascii="Bookman Old Style" w:hAnsi="Bookman Old Style" w:cstheme="minorHAnsi"/>
          <w:b/>
          <w:sz w:val="24"/>
          <w:szCs w:val="24"/>
        </w:rPr>
        <w:br/>
      </w:r>
      <w:r>
        <w:rPr>
          <w:rFonts w:ascii="Bookman Old Style" w:hAnsi="Bookman Old Style" w:cstheme="minorHAnsi"/>
          <w:b/>
          <w:sz w:val="18"/>
          <w:szCs w:val="18"/>
        </w:rPr>
        <w:t>PARTIDO DOS TRABALHADORES – PT</w:t>
      </w:r>
    </w:p>
    <w:p w14:paraId="12A1FD2A" w14:textId="77777777" w:rsidR="00CC2FF0" w:rsidRDefault="00CC2FF0" w:rsidP="00D95993">
      <w:pPr>
        <w:pStyle w:val="SemEspaamento"/>
        <w:tabs>
          <w:tab w:val="left" w:pos="3150"/>
        </w:tabs>
        <w:ind w:right="-284"/>
        <w:jc w:val="center"/>
        <w:rPr>
          <w:rFonts w:ascii="Bookman Old Style" w:hAnsi="Bookman Old Style" w:cstheme="minorHAnsi"/>
          <w:b/>
          <w:sz w:val="18"/>
          <w:szCs w:val="18"/>
        </w:rPr>
      </w:pPr>
    </w:p>
    <w:p w14:paraId="6B79FB96" w14:textId="77777777" w:rsidR="00CC2FF0" w:rsidRDefault="00CC2FF0" w:rsidP="00D95993">
      <w:pPr>
        <w:pStyle w:val="SemEspaamento"/>
        <w:tabs>
          <w:tab w:val="left" w:pos="3150"/>
        </w:tabs>
        <w:ind w:right="-284"/>
        <w:jc w:val="center"/>
        <w:rPr>
          <w:rFonts w:ascii="Bookman Old Style" w:hAnsi="Bookman Old Style" w:cstheme="minorHAnsi"/>
          <w:b/>
          <w:sz w:val="18"/>
          <w:szCs w:val="18"/>
        </w:rPr>
      </w:pPr>
    </w:p>
    <w:p w14:paraId="41B5A6B3" w14:textId="77777777" w:rsidR="00CC2FF0" w:rsidRDefault="00CC2FF0" w:rsidP="00D95993">
      <w:pPr>
        <w:pStyle w:val="SemEspaamento"/>
        <w:tabs>
          <w:tab w:val="left" w:pos="3150"/>
        </w:tabs>
        <w:ind w:right="-284"/>
        <w:jc w:val="center"/>
        <w:rPr>
          <w:rFonts w:ascii="Bookman Old Style" w:hAnsi="Bookman Old Style" w:cstheme="minorHAnsi"/>
          <w:b/>
          <w:sz w:val="18"/>
          <w:szCs w:val="18"/>
        </w:rPr>
      </w:pPr>
    </w:p>
    <w:p w14:paraId="70C8E895" w14:textId="77777777" w:rsidR="00CC2FF0" w:rsidRPr="004A2321" w:rsidRDefault="00CC2FF0" w:rsidP="00D95993">
      <w:pPr>
        <w:pStyle w:val="SemEspaamento"/>
        <w:tabs>
          <w:tab w:val="left" w:pos="3150"/>
        </w:tabs>
        <w:ind w:right="-284"/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14:paraId="668F87E0" w14:textId="77777777" w:rsidR="00CC2FF0" w:rsidRPr="004A2321" w:rsidRDefault="00CC2FF0" w:rsidP="00D95993">
      <w:pPr>
        <w:pStyle w:val="SemEspaamento"/>
        <w:tabs>
          <w:tab w:val="left" w:pos="3150"/>
        </w:tabs>
        <w:ind w:right="-284"/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14:paraId="2B5C7E02" w14:textId="77777777" w:rsidR="00CC2FF0" w:rsidRDefault="00940A99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 w:cstheme="minorHAnsi"/>
          <w:b/>
          <w:sz w:val="18"/>
          <w:szCs w:val="18"/>
        </w:rPr>
      </w:pPr>
      <w:r w:rsidRPr="004A2321">
        <w:rPr>
          <w:rFonts w:ascii="Bookman Old Style" w:hAnsi="Bookman Old Style" w:cstheme="minorHAnsi"/>
          <w:b/>
          <w:sz w:val="24"/>
          <w:szCs w:val="24"/>
        </w:rPr>
        <w:t>ALAN LEAL</w:t>
      </w:r>
      <w:r>
        <w:rPr>
          <w:rFonts w:ascii="Bookman Old Style" w:hAnsi="Bookman Old Style" w:cstheme="minorHAnsi"/>
          <w:b/>
          <w:sz w:val="24"/>
          <w:szCs w:val="24"/>
        </w:rPr>
        <w:tab/>
        <w:t>TIÃO CORREA</w:t>
      </w:r>
      <w:r>
        <w:rPr>
          <w:rFonts w:ascii="Bookman Old Style" w:hAnsi="Bookman Old Style" w:cstheme="minorHAnsi"/>
          <w:b/>
          <w:sz w:val="24"/>
          <w:szCs w:val="24"/>
        </w:rPr>
        <w:tab/>
      </w:r>
      <w:r>
        <w:rPr>
          <w:rFonts w:ascii="Bookman Old Style" w:hAnsi="Bookman Old Style" w:cstheme="minorHAnsi"/>
          <w:b/>
          <w:sz w:val="24"/>
          <w:szCs w:val="24"/>
        </w:rPr>
        <w:tab/>
      </w:r>
      <w:r>
        <w:rPr>
          <w:rFonts w:ascii="Bookman Old Style" w:hAnsi="Bookman Old Style" w:cstheme="minorHAnsi"/>
          <w:b/>
          <w:sz w:val="24"/>
          <w:szCs w:val="24"/>
        </w:rPr>
        <w:tab/>
        <w:t>ANDRÉ DA FARMÁCIA</w:t>
      </w:r>
      <w:r>
        <w:rPr>
          <w:rFonts w:ascii="Bookman Old Style" w:hAnsi="Bookman Old Style" w:cstheme="minorHAnsi"/>
          <w:b/>
          <w:sz w:val="24"/>
          <w:szCs w:val="24"/>
        </w:rPr>
        <w:br/>
      </w:r>
      <w:r>
        <w:rPr>
          <w:rFonts w:ascii="Bookman Old Style" w:hAnsi="Bookman Old Style" w:cstheme="minorHAnsi"/>
          <w:b/>
          <w:sz w:val="18"/>
          <w:szCs w:val="18"/>
        </w:rPr>
        <w:t xml:space="preserve">  </w:t>
      </w:r>
      <w:r w:rsidRPr="004A2321">
        <w:rPr>
          <w:rFonts w:ascii="Bookman Old Style" w:hAnsi="Bookman Old Style" w:cstheme="minorHAnsi"/>
          <w:b/>
          <w:sz w:val="18"/>
          <w:szCs w:val="18"/>
        </w:rPr>
        <w:t>VEREADOR</w:t>
      </w:r>
      <w:r w:rsidRPr="004A2321"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 xml:space="preserve">      </w:t>
      </w:r>
      <w:r w:rsidRPr="004A2321">
        <w:rPr>
          <w:rFonts w:ascii="Bookman Old Style" w:hAnsi="Bookman Old Style" w:cstheme="minorHAnsi"/>
          <w:b/>
          <w:sz w:val="18"/>
          <w:szCs w:val="18"/>
        </w:rPr>
        <w:t>VEREADOR</w:t>
      </w:r>
      <w:r w:rsidRPr="004A2321">
        <w:rPr>
          <w:rFonts w:ascii="Bookman Old Style" w:hAnsi="Bookman Old Style" w:cstheme="minorHAnsi"/>
          <w:b/>
          <w:sz w:val="18"/>
          <w:szCs w:val="18"/>
        </w:rPr>
        <w:tab/>
      </w:r>
      <w:r w:rsidRPr="004A2321"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</w:r>
      <w:r w:rsidRPr="004A2321">
        <w:rPr>
          <w:rFonts w:ascii="Bookman Old Style" w:hAnsi="Bookman Old Style" w:cstheme="minorHAnsi"/>
          <w:b/>
          <w:sz w:val="18"/>
          <w:szCs w:val="18"/>
        </w:rPr>
        <w:t>VEREADOR</w:t>
      </w:r>
      <w:r>
        <w:rPr>
          <w:rFonts w:ascii="Bookman Old Style" w:hAnsi="Bookman Old Style" w:cstheme="minorHAnsi"/>
          <w:b/>
          <w:sz w:val="18"/>
          <w:szCs w:val="18"/>
        </w:rPr>
        <w:br/>
        <w:t xml:space="preserve">  PATRIOTAS</w:t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  <w:t xml:space="preserve">    PSDB</w:t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  <w:t xml:space="preserve">      </w:t>
      </w:r>
      <w:r>
        <w:rPr>
          <w:rFonts w:ascii="Bookman Old Style" w:hAnsi="Bookman Old Style" w:cstheme="minorHAnsi"/>
          <w:b/>
          <w:sz w:val="18"/>
          <w:szCs w:val="18"/>
        </w:rPr>
        <w:tab/>
        <w:t xml:space="preserve">      PSC</w:t>
      </w:r>
    </w:p>
    <w:p w14:paraId="165AE035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 w:cstheme="minorHAnsi"/>
          <w:b/>
          <w:sz w:val="18"/>
          <w:szCs w:val="18"/>
        </w:rPr>
      </w:pPr>
    </w:p>
    <w:p w14:paraId="3757FDB0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 w:cstheme="minorHAnsi"/>
          <w:b/>
          <w:sz w:val="18"/>
          <w:szCs w:val="18"/>
        </w:rPr>
      </w:pPr>
    </w:p>
    <w:p w14:paraId="45AC17C3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 w:cstheme="minorHAnsi"/>
          <w:b/>
          <w:sz w:val="18"/>
          <w:szCs w:val="18"/>
        </w:rPr>
      </w:pPr>
    </w:p>
    <w:p w14:paraId="761870F9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 w:cstheme="minorHAnsi"/>
          <w:b/>
          <w:sz w:val="18"/>
          <w:szCs w:val="18"/>
        </w:rPr>
      </w:pPr>
    </w:p>
    <w:p w14:paraId="22B2F832" w14:textId="77777777" w:rsidR="00CC2FF0" w:rsidRDefault="00940A99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 w:cstheme="minorHAnsi"/>
          <w:b/>
          <w:sz w:val="24"/>
          <w:szCs w:val="24"/>
        </w:rPr>
        <w:t>JOEL CARDOSO</w:t>
      </w:r>
      <w:r>
        <w:rPr>
          <w:rFonts w:ascii="Bookman Old Style" w:hAnsi="Bookman Old Style" w:cstheme="minorHAnsi"/>
          <w:b/>
          <w:sz w:val="24"/>
          <w:szCs w:val="24"/>
        </w:rPr>
        <w:tab/>
        <w:t>SIRINEU ARAUJO</w:t>
      </w:r>
      <w:r>
        <w:rPr>
          <w:rFonts w:ascii="Bookman Old Style" w:hAnsi="Bookman Old Style" w:cstheme="minorHAnsi"/>
          <w:b/>
          <w:sz w:val="24"/>
          <w:szCs w:val="24"/>
        </w:rPr>
        <w:tab/>
      </w:r>
      <w:r>
        <w:rPr>
          <w:rFonts w:ascii="Bookman Old Style" w:hAnsi="Bookman Old Style" w:cstheme="minorHAnsi"/>
          <w:b/>
          <w:sz w:val="24"/>
          <w:szCs w:val="24"/>
        </w:rPr>
        <w:tab/>
      </w:r>
      <w:r>
        <w:rPr>
          <w:rFonts w:ascii="Bookman Old Style" w:hAnsi="Bookman Old Style" w:cstheme="minorHAnsi"/>
          <w:b/>
          <w:sz w:val="24"/>
          <w:szCs w:val="24"/>
        </w:rPr>
        <w:tab/>
        <w:t>JOÃO MAIORAL</w:t>
      </w:r>
      <w:r>
        <w:rPr>
          <w:rFonts w:ascii="Bookman Old Style" w:hAnsi="Bookman Old Style" w:cstheme="minorHAnsi"/>
          <w:b/>
          <w:sz w:val="24"/>
          <w:szCs w:val="24"/>
        </w:rPr>
        <w:br/>
      </w:r>
      <w:r>
        <w:rPr>
          <w:rFonts w:ascii="Bookman Old Style" w:hAnsi="Bookman Old Style" w:cstheme="minorHAnsi"/>
          <w:b/>
          <w:sz w:val="18"/>
          <w:szCs w:val="18"/>
        </w:rPr>
        <w:t xml:space="preserve">       </w:t>
      </w:r>
      <w:r w:rsidRPr="004A2321">
        <w:rPr>
          <w:rFonts w:ascii="Bookman Old Style" w:hAnsi="Bookman Old Style" w:cstheme="minorHAnsi"/>
          <w:b/>
          <w:sz w:val="18"/>
          <w:szCs w:val="18"/>
        </w:rPr>
        <w:t>VEREADOR</w:t>
      </w:r>
      <w:r w:rsidRPr="004A2321"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</w:r>
      <w:r w:rsidRPr="004A2321">
        <w:rPr>
          <w:rFonts w:ascii="Bookman Old Style" w:hAnsi="Bookman Old Style" w:cstheme="minorHAnsi"/>
          <w:b/>
          <w:sz w:val="18"/>
          <w:szCs w:val="18"/>
        </w:rPr>
        <w:t>VEREADOR</w:t>
      </w:r>
      <w:r w:rsidRPr="004A2321">
        <w:rPr>
          <w:rFonts w:ascii="Bookman Old Style" w:hAnsi="Bookman Old Style" w:cstheme="minorHAnsi"/>
          <w:b/>
          <w:sz w:val="18"/>
          <w:szCs w:val="18"/>
        </w:rPr>
        <w:tab/>
      </w:r>
      <w:r w:rsidRPr="004A2321">
        <w:rPr>
          <w:rFonts w:ascii="Bookman Old Style" w:hAnsi="Bookman Old Style" w:cstheme="minorHAnsi"/>
          <w:b/>
          <w:sz w:val="18"/>
          <w:szCs w:val="18"/>
        </w:rPr>
        <w:tab/>
      </w:r>
      <w:r w:rsidRPr="004A2321"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  <w:t xml:space="preserve">     </w:t>
      </w:r>
      <w:r w:rsidRPr="004A2321">
        <w:rPr>
          <w:rFonts w:ascii="Bookman Old Style" w:hAnsi="Bookman Old Style" w:cstheme="minorHAnsi"/>
          <w:b/>
          <w:sz w:val="18"/>
          <w:szCs w:val="18"/>
        </w:rPr>
        <w:t>VEREADOR</w:t>
      </w:r>
      <w:r w:rsidRPr="004A2321">
        <w:rPr>
          <w:rFonts w:ascii="Bookman Old Style" w:hAnsi="Bookman Old Style" w:cstheme="minorHAnsi"/>
          <w:b/>
          <w:sz w:val="18"/>
          <w:szCs w:val="18"/>
        </w:rPr>
        <w:br/>
      </w:r>
      <w:r>
        <w:rPr>
          <w:rFonts w:ascii="Bookman Old Style" w:hAnsi="Bookman Old Style"/>
          <w:b/>
          <w:sz w:val="18"/>
          <w:szCs w:val="18"/>
        </w:rPr>
        <w:t xml:space="preserve">             </w:t>
      </w:r>
      <w:r w:rsidRPr="004A2321">
        <w:rPr>
          <w:rFonts w:ascii="Bookman Old Style" w:hAnsi="Bookman Old Style"/>
          <w:b/>
          <w:sz w:val="18"/>
          <w:szCs w:val="18"/>
        </w:rPr>
        <w:t>PSD</w:t>
      </w:r>
      <w:r w:rsidRPr="004A2321"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 </w:t>
      </w:r>
      <w:r w:rsidRPr="004A2321">
        <w:rPr>
          <w:rFonts w:ascii="Bookman Old Style" w:hAnsi="Bookman Old Style"/>
          <w:b/>
          <w:sz w:val="18"/>
          <w:szCs w:val="18"/>
        </w:rPr>
        <w:t>PL</w:t>
      </w:r>
      <w:r w:rsidRPr="004A2321">
        <w:rPr>
          <w:rFonts w:ascii="Bookman Old Style" w:hAnsi="Bookman Old Style"/>
          <w:b/>
          <w:sz w:val="18"/>
          <w:szCs w:val="18"/>
        </w:rPr>
        <w:tab/>
      </w:r>
      <w:r w:rsidRPr="004A2321">
        <w:rPr>
          <w:rFonts w:ascii="Bookman Old Style" w:hAnsi="Bookman Old Style"/>
          <w:b/>
          <w:sz w:val="18"/>
          <w:szCs w:val="18"/>
        </w:rPr>
        <w:tab/>
      </w:r>
      <w:r w:rsidRPr="004A2321"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 xml:space="preserve">                 </w:t>
      </w:r>
      <w:r>
        <w:rPr>
          <w:rFonts w:ascii="Bookman Old Style" w:hAnsi="Bookman Old Style"/>
          <w:b/>
          <w:sz w:val="18"/>
          <w:szCs w:val="18"/>
        </w:rPr>
        <w:tab/>
        <w:t xml:space="preserve">            </w:t>
      </w:r>
      <w:r w:rsidRPr="004A2321">
        <w:rPr>
          <w:rFonts w:ascii="Bookman Old Style" w:hAnsi="Bookman Old Style"/>
          <w:b/>
          <w:sz w:val="18"/>
          <w:szCs w:val="18"/>
        </w:rPr>
        <w:t>PDT</w:t>
      </w:r>
    </w:p>
    <w:p w14:paraId="3B58B3C5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  <w:bookmarkStart w:id="0" w:name="_GoBack"/>
      <w:bookmarkEnd w:id="0"/>
    </w:p>
    <w:p w14:paraId="54F56761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658BD3C5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40481D1C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29918E45" w14:textId="77777777" w:rsidR="00CC2FF0" w:rsidRDefault="00940A99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24"/>
          <w:szCs w:val="24"/>
        </w:rPr>
        <w:t>PEREIRINHA</w:t>
      </w:r>
      <w:r>
        <w:rPr>
          <w:rFonts w:ascii="Bookman Old Style" w:hAnsi="Bookman Old Style"/>
          <w:b/>
          <w:sz w:val="24"/>
          <w:szCs w:val="24"/>
        </w:rPr>
        <w:tab/>
        <w:t>SILVIO COUTRO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DIGÃO</w:t>
      </w:r>
      <w:r>
        <w:rPr>
          <w:rFonts w:ascii="Bookman Old Style" w:hAnsi="Bookman Old Style"/>
          <w:b/>
          <w:sz w:val="24"/>
          <w:szCs w:val="24"/>
        </w:rPr>
        <w:br/>
      </w:r>
      <w:r>
        <w:rPr>
          <w:rFonts w:ascii="Bookman Old Style" w:hAnsi="Bookman Old Style"/>
          <w:b/>
          <w:sz w:val="18"/>
          <w:szCs w:val="18"/>
        </w:rPr>
        <w:t xml:space="preserve">    </w:t>
      </w:r>
      <w:r w:rsidRPr="00F859B6">
        <w:rPr>
          <w:rFonts w:ascii="Bookman Old Style" w:hAnsi="Bookman Old Style"/>
          <w:b/>
          <w:sz w:val="18"/>
          <w:szCs w:val="18"/>
        </w:rPr>
        <w:t>VEREADOR</w:t>
      </w:r>
      <w:r w:rsidRPr="00F859B6"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 xml:space="preserve">       </w:t>
      </w:r>
      <w:r w:rsidRPr="00F859B6">
        <w:rPr>
          <w:rFonts w:ascii="Bookman Old Style" w:hAnsi="Bookman Old Style"/>
          <w:b/>
          <w:sz w:val="18"/>
          <w:szCs w:val="18"/>
        </w:rPr>
        <w:t>VEREADOR</w:t>
      </w:r>
      <w:r w:rsidRPr="00F859B6">
        <w:rPr>
          <w:rFonts w:ascii="Bookman Old Style" w:hAnsi="Bookman Old Style"/>
          <w:b/>
          <w:sz w:val="18"/>
          <w:szCs w:val="18"/>
        </w:rPr>
        <w:tab/>
      </w:r>
      <w:r w:rsidRPr="00F859B6">
        <w:rPr>
          <w:rFonts w:ascii="Bookman Old Style" w:hAnsi="Bookman Old Style"/>
          <w:b/>
          <w:sz w:val="18"/>
          <w:szCs w:val="18"/>
        </w:rPr>
        <w:tab/>
      </w:r>
      <w:r w:rsidRPr="00F859B6"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 xml:space="preserve">         </w:t>
      </w:r>
      <w:r>
        <w:rPr>
          <w:rFonts w:ascii="Bookman Old Style" w:hAnsi="Bookman Old Style"/>
          <w:b/>
          <w:sz w:val="18"/>
          <w:szCs w:val="18"/>
        </w:rPr>
        <w:tab/>
        <w:t xml:space="preserve">         </w:t>
      </w:r>
      <w:r w:rsidRPr="00F859B6">
        <w:rPr>
          <w:rFonts w:ascii="Bookman Old Style" w:hAnsi="Bookman Old Style"/>
          <w:b/>
          <w:sz w:val="18"/>
          <w:szCs w:val="18"/>
        </w:rPr>
        <w:t>VEREADOR</w:t>
      </w:r>
      <w:r w:rsidRPr="00F859B6">
        <w:rPr>
          <w:rFonts w:ascii="Bookman Old Style" w:hAnsi="Bookman Old Style"/>
          <w:b/>
          <w:sz w:val="18"/>
          <w:szCs w:val="18"/>
        </w:rPr>
        <w:br/>
      </w:r>
      <w:r>
        <w:rPr>
          <w:rFonts w:ascii="Bookman Old Style" w:hAnsi="Bookman Old Style"/>
          <w:b/>
          <w:sz w:val="18"/>
          <w:szCs w:val="18"/>
        </w:rPr>
        <w:t xml:space="preserve">          </w:t>
      </w:r>
      <w:r w:rsidRPr="00F859B6">
        <w:rPr>
          <w:rFonts w:ascii="Bookman Old Style" w:hAnsi="Bookman Old Style"/>
          <w:b/>
          <w:sz w:val="18"/>
          <w:szCs w:val="18"/>
        </w:rPr>
        <w:t>PSC</w:t>
      </w:r>
      <w:r w:rsidRPr="00F859B6"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 xml:space="preserve">              </w:t>
      </w:r>
      <w:r w:rsidRPr="00F859B6">
        <w:rPr>
          <w:rFonts w:ascii="Bookman Old Style" w:hAnsi="Bookman Old Style"/>
          <w:b/>
          <w:sz w:val="18"/>
          <w:szCs w:val="18"/>
        </w:rPr>
        <w:t>PL</w:t>
      </w:r>
      <w:r w:rsidRPr="00F859B6">
        <w:rPr>
          <w:rFonts w:ascii="Bookman Old Style" w:hAnsi="Bookman Old Style"/>
          <w:b/>
          <w:sz w:val="18"/>
          <w:szCs w:val="18"/>
        </w:rPr>
        <w:tab/>
      </w:r>
      <w:r w:rsidRPr="00F859B6">
        <w:rPr>
          <w:rFonts w:ascii="Bookman Old Style" w:hAnsi="Bookman Old Style"/>
          <w:b/>
          <w:sz w:val="18"/>
          <w:szCs w:val="18"/>
        </w:rPr>
        <w:tab/>
      </w:r>
      <w:r w:rsidRPr="00F859B6">
        <w:rPr>
          <w:rFonts w:ascii="Bookman Old Style" w:hAnsi="Bookman Old Style"/>
          <w:b/>
          <w:sz w:val="18"/>
          <w:szCs w:val="18"/>
        </w:rPr>
        <w:tab/>
      </w:r>
      <w:r w:rsidRPr="00F859B6">
        <w:rPr>
          <w:rFonts w:ascii="Bookman Old Style" w:hAnsi="Bookman Old Style"/>
          <w:b/>
          <w:sz w:val="18"/>
          <w:szCs w:val="18"/>
        </w:rPr>
        <w:tab/>
      </w:r>
      <w:r w:rsidRPr="00F859B6"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 xml:space="preserve">    </w:t>
      </w:r>
      <w:r>
        <w:rPr>
          <w:rFonts w:ascii="Bookman Old Style" w:hAnsi="Bookman Old Style"/>
          <w:b/>
          <w:sz w:val="18"/>
          <w:szCs w:val="18"/>
        </w:rPr>
        <w:tab/>
        <w:t xml:space="preserve">   </w:t>
      </w:r>
      <w:r w:rsidRPr="00F859B6">
        <w:rPr>
          <w:rFonts w:ascii="Bookman Old Style" w:hAnsi="Bookman Old Style"/>
          <w:b/>
          <w:sz w:val="18"/>
          <w:szCs w:val="18"/>
        </w:rPr>
        <w:t>DEM</w:t>
      </w:r>
    </w:p>
    <w:p w14:paraId="500BB166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6BA18911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2F144A69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38777417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59AD56F1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69ED4B6B" w14:textId="77777777" w:rsidR="00CC2FF0" w:rsidRDefault="00940A99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  <w:r w:rsidRPr="00F859B6">
        <w:rPr>
          <w:rFonts w:ascii="Bookman Old Style" w:hAnsi="Bookman Old Style"/>
          <w:b/>
          <w:sz w:val="24"/>
          <w:szCs w:val="24"/>
        </w:rPr>
        <w:t>LUCAS AGOSTINHO</w:t>
      </w:r>
      <w:r w:rsidRPr="00F859B6">
        <w:rPr>
          <w:rFonts w:ascii="Bookman Old Style" w:hAnsi="Bookman Old Style"/>
          <w:b/>
          <w:sz w:val="24"/>
          <w:szCs w:val="24"/>
        </w:rPr>
        <w:tab/>
        <w:t>ULISSES GOMES</w:t>
      </w:r>
      <w:r w:rsidRPr="00F859B6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F859B6">
        <w:rPr>
          <w:rFonts w:ascii="Bookman Old Style" w:hAnsi="Bookman Old Style"/>
          <w:b/>
          <w:sz w:val="24"/>
          <w:szCs w:val="24"/>
        </w:rPr>
        <w:t>FERNANDO DO POSTO</w:t>
      </w:r>
      <w:r w:rsidRPr="00F859B6">
        <w:rPr>
          <w:rFonts w:ascii="Bookman Old Style" w:hAnsi="Bookman Old Style"/>
          <w:b/>
          <w:sz w:val="24"/>
          <w:szCs w:val="24"/>
        </w:rPr>
        <w:br/>
      </w:r>
      <w:r>
        <w:rPr>
          <w:rFonts w:ascii="Bookman Old Style" w:hAnsi="Bookman Old Style"/>
          <w:b/>
          <w:sz w:val="18"/>
          <w:szCs w:val="18"/>
        </w:rPr>
        <w:t xml:space="preserve">      VEREADOR</w:t>
      </w:r>
      <w:r>
        <w:rPr>
          <w:rFonts w:ascii="Bookman Old Style" w:hAnsi="Bookman Old Style"/>
          <w:b/>
          <w:sz w:val="18"/>
          <w:szCs w:val="18"/>
        </w:rPr>
        <w:tab/>
        <w:t xml:space="preserve">       VEREADOR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VEREADOR</w:t>
      </w:r>
      <w:r>
        <w:rPr>
          <w:rFonts w:ascii="Bookman Old Style" w:hAnsi="Bookman Old Style"/>
          <w:b/>
          <w:sz w:val="18"/>
          <w:szCs w:val="18"/>
        </w:rPr>
        <w:br/>
        <w:t xml:space="preserve">          DEM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  PT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</w:t>
      </w:r>
      <w:r>
        <w:rPr>
          <w:rFonts w:ascii="Bookman Old Style" w:hAnsi="Bookman Old Style"/>
          <w:b/>
          <w:sz w:val="18"/>
          <w:szCs w:val="18"/>
        </w:rPr>
        <w:tab/>
        <w:t xml:space="preserve">          REP</w:t>
      </w:r>
    </w:p>
    <w:p w14:paraId="4F7328FA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0FF7E83F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3495822B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66AF77D2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7494A913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06272C6D" w14:textId="77777777" w:rsidR="00CC2FF0" w:rsidRDefault="00940A99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  <w:r w:rsidRPr="00F859B6">
        <w:rPr>
          <w:rFonts w:ascii="Bookman Old Style" w:hAnsi="Bookman Old Style"/>
          <w:b/>
          <w:sz w:val="24"/>
          <w:szCs w:val="24"/>
        </w:rPr>
        <w:t>RAÍ STEIN</w:t>
      </w:r>
      <w:r w:rsidRPr="00F859B6">
        <w:rPr>
          <w:rFonts w:ascii="Bookman Old Style" w:hAnsi="Bookman Old Style"/>
          <w:b/>
          <w:sz w:val="24"/>
          <w:szCs w:val="24"/>
        </w:rPr>
        <w:tab/>
        <w:t>NEY DO GÁS</w:t>
      </w:r>
      <w:r w:rsidRPr="00F859B6">
        <w:rPr>
          <w:rFonts w:ascii="Bookman Old Style" w:hAnsi="Bookman Old Style"/>
          <w:b/>
          <w:sz w:val="24"/>
          <w:szCs w:val="24"/>
        </w:rPr>
        <w:tab/>
      </w:r>
      <w:r w:rsidRPr="00F859B6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F859B6">
        <w:rPr>
          <w:rFonts w:ascii="Bookman Old Style" w:hAnsi="Bookman Old Style"/>
          <w:b/>
          <w:sz w:val="24"/>
          <w:szCs w:val="24"/>
        </w:rPr>
        <w:t xml:space="preserve">GILSON </w:t>
      </w:r>
      <w:r>
        <w:rPr>
          <w:rFonts w:ascii="Bookman Old Style" w:hAnsi="Bookman Old Style"/>
          <w:b/>
          <w:sz w:val="24"/>
          <w:szCs w:val="24"/>
        </w:rPr>
        <w:t>C</w:t>
      </w:r>
      <w:r w:rsidRPr="00F859B6">
        <w:rPr>
          <w:rFonts w:ascii="Bookman Old Style" w:hAnsi="Bookman Old Style"/>
          <w:b/>
          <w:sz w:val="24"/>
          <w:szCs w:val="24"/>
        </w:rPr>
        <w:t>AVERNA</w:t>
      </w:r>
      <w:r w:rsidRPr="00F859B6">
        <w:rPr>
          <w:rFonts w:ascii="Bookman Old Style" w:hAnsi="Bookman Old Style"/>
          <w:b/>
          <w:sz w:val="24"/>
          <w:szCs w:val="24"/>
        </w:rPr>
        <w:br/>
      </w:r>
      <w:r>
        <w:rPr>
          <w:rFonts w:ascii="Bookman Old Style" w:hAnsi="Bookman Old Style"/>
          <w:b/>
          <w:sz w:val="18"/>
          <w:szCs w:val="18"/>
        </w:rPr>
        <w:t xml:space="preserve">  VEREADOR</w:t>
      </w:r>
      <w:r>
        <w:rPr>
          <w:rFonts w:ascii="Bookman Old Style" w:hAnsi="Bookman Old Style"/>
          <w:b/>
          <w:sz w:val="18"/>
          <w:szCs w:val="18"/>
        </w:rPr>
        <w:tab/>
        <w:t xml:space="preserve">   VEREADOR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>VEREADOR</w:t>
      </w:r>
      <w:r>
        <w:rPr>
          <w:rFonts w:ascii="Bookman Old Style" w:hAnsi="Bookman Old Style"/>
          <w:b/>
          <w:sz w:val="18"/>
          <w:szCs w:val="18"/>
        </w:rPr>
        <w:br/>
        <w:t xml:space="preserve">      REP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CID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            PSB</w:t>
      </w:r>
    </w:p>
    <w:p w14:paraId="27E00214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57BC80BF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75A4042A" w14:textId="77777777" w:rsidR="00CC2FF0" w:rsidRDefault="00CC2FF0" w:rsidP="00D95993">
      <w:pPr>
        <w:pStyle w:val="SemEspaamento"/>
        <w:tabs>
          <w:tab w:val="left" w:pos="3150"/>
        </w:tabs>
        <w:ind w:right="-284"/>
        <w:jc w:val="both"/>
        <w:rPr>
          <w:rFonts w:ascii="Bookman Old Style" w:hAnsi="Bookman Old Style"/>
          <w:b/>
          <w:sz w:val="18"/>
          <w:szCs w:val="18"/>
        </w:rPr>
      </w:pPr>
    </w:p>
    <w:p w14:paraId="3040A4DD" w14:textId="77777777" w:rsidR="00CC2FF0" w:rsidRDefault="00940A99" w:rsidP="00D95993">
      <w:pPr>
        <w:pStyle w:val="SemEspaamento"/>
        <w:tabs>
          <w:tab w:val="left" w:pos="3150"/>
        </w:tabs>
        <w:ind w:left="708" w:right="-284" w:hanging="708"/>
        <w:jc w:val="both"/>
        <w:rPr>
          <w:rFonts w:ascii="Bookman Old Style" w:hAnsi="Bookman Old Style"/>
          <w:b/>
          <w:sz w:val="24"/>
          <w:szCs w:val="24"/>
        </w:rPr>
      </w:pPr>
      <w:r w:rsidRPr="006F2BB4">
        <w:rPr>
          <w:rFonts w:ascii="Bookman Old Style" w:hAnsi="Bookman Old Style"/>
          <w:b/>
          <w:sz w:val="24"/>
          <w:szCs w:val="24"/>
        </w:rPr>
        <w:t>RODRIGO GOMES</w:t>
      </w:r>
      <w:r w:rsidRPr="006F2BB4">
        <w:rPr>
          <w:rFonts w:ascii="Bookman Old Style" w:hAnsi="Bookman Old Style"/>
          <w:b/>
          <w:sz w:val="24"/>
          <w:szCs w:val="24"/>
        </w:rPr>
        <w:tab/>
        <w:t>EDGARDO CABRAL</w:t>
      </w:r>
      <w:r w:rsidRPr="006F2BB4">
        <w:rPr>
          <w:rFonts w:ascii="Bookman Old Style" w:hAnsi="Bookman Old Style"/>
          <w:b/>
          <w:sz w:val="24"/>
          <w:szCs w:val="24"/>
        </w:rPr>
        <w:tab/>
      </w:r>
      <w:r w:rsidRPr="006F2BB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6F2BB4">
        <w:rPr>
          <w:rFonts w:ascii="Bookman Old Style" w:hAnsi="Bookman Old Style"/>
          <w:b/>
          <w:sz w:val="24"/>
          <w:szCs w:val="24"/>
        </w:rPr>
        <w:t>HÉLIO SILVA</w:t>
      </w:r>
    </w:p>
    <w:p w14:paraId="3B017173" w14:textId="77777777" w:rsidR="00CC2FF0" w:rsidRDefault="00940A99" w:rsidP="00D95993">
      <w:pPr>
        <w:pStyle w:val="SemEspaamento"/>
        <w:tabs>
          <w:tab w:val="left" w:pos="3150"/>
        </w:tabs>
        <w:ind w:left="708" w:right="-284" w:hanging="708"/>
        <w:jc w:val="both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24"/>
          <w:szCs w:val="24"/>
        </w:rPr>
        <w:t xml:space="preserve">     </w:t>
      </w:r>
      <w:r>
        <w:rPr>
          <w:rFonts w:ascii="Bookman Old Style" w:hAnsi="Bookman Old Style"/>
          <w:b/>
          <w:sz w:val="18"/>
          <w:szCs w:val="18"/>
        </w:rPr>
        <w:t>VEREADOR</w:t>
      </w:r>
      <w:r>
        <w:rPr>
          <w:rFonts w:ascii="Bookman Old Style" w:hAnsi="Bookman Old Style"/>
          <w:b/>
          <w:sz w:val="18"/>
          <w:szCs w:val="18"/>
        </w:rPr>
        <w:tab/>
        <w:t xml:space="preserve">         VEREADOR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</w:t>
      </w:r>
      <w:r>
        <w:rPr>
          <w:rFonts w:ascii="Bookman Old Style" w:hAnsi="Bookman Old Style"/>
          <w:b/>
          <w:sz w:val="18"/>
          <w:szCs w:val="18"/>
        </w:rPr>
        <w:tab/>
        <w:t xml:space="preserve">    VEREADOR</w:t>
      </w:r>
      <w:r>
        <w:rPr>
          <w:rFonts w:ascii="Bookman Old Style" w:hAnsi="Bookman Old Style"/>
          <w:b/>
          <w:sz w:val="18"/>
          <w:szCs w:val="18"/>
        </w:rPr>
        <w:br/>
        <w:t>CID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  REP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</w:t>
      </w:r>
      <w:r>
        <w:rPr>
          <w:rFonts w:ascii="Bookman Old Style" w:hAnsi="Bookman Old Style"/>
          <w:b/>
          <w:sz w:val="18"/>
          <w:szCs w:val="18"/>
        </w:rPr>
        <w:tab/>
        <w:t xml:space="preserve">           CID</w:t>
      </w:r>
    </w:p>
    <w:p w14:paraId="416A2756" w14:textId="77777777" w:rsidR="00CC2FF0" w:rsidRDefault="00CC2FF0" w:rsidP="00D95993">
      <w:pPr>
        <w:pStyle w:val="SemEspaamento"/>
        <w:tabs>
          <w:tab w:val="left" w:pos="3150"/>
        </w:tabs>
        <w:ind w:left="708" w:right="-284" w:hanging="708"/>
        <w:jc w:val="both"/>
        <w:rPr>
          <w:rFonts w:ascii="Bookman Old Style" w:hAnsi="Bookman Old Style"/>
          <w:b/>
          <w:sz w:val="18"/>
          <w:szCs w:val="18"/>
        </w:rPr>
      </w:pPr>
    </w:p>
    <w:p w14:paraId="2073F0ED" w14:textId="77777777" w:rsidR="00CC2FF0" w:rsidRDefault="00CC2FF0" w:rsidP="00D95993">
      <w:pPr>
        <w:pStyle w:val="SemEspaamento"/>
        <w:tabs>
          <w:tab w:val="left" w:pos="3150"/>
        </w:tabs>
        <w:ind w:left="708" w:right="-284" w:hanging="708"/>
        <w:jc w:val="both"/>
        <w:rPr>
          <w:rFonts w:ascii="Bookman Old Style" w:hAnsi="Bookman Old Style"/>
          <w:b/>
          <w:sz w:val="18"/>
          <w:szCs w:val="18"/>
        </w:rPr>
      </w:pPr>
    </w:p>
    <w:p w14:paraId="1AEE700B" w14:textId="77777777" w:rsidR="00CC2FF0" w:rsidRDefault="00CC2FF0" w:rsidP="00D95993">
      <w:pPr>
        <w:pStyle w:val="SemEspaamento"/>
        <w:tabs>
          <w:tab w:val="left" w:pos="3150"/>
        </w:tabs>
        <w:ind w:left="708" w:right="-284" w:hanging="708"/>
        <w:jc w:val="both"/>
        <w:rPr>
          <w:rFonts w:ascii="Bookman Old Style" w:hAnsi="Bookman Old Style"/>
          <w:b/>
          <w:sz w:val="18"/>
          <w:szCs w:val="18"/>
        </w:rPr>
      </w:pPr>
    </w:p>
    <w:p w14:paraId="484D1576" w14:textId="77777777" w:rsidR="00CC2FF0" w:rsidRDefault="00CC2FF0" w:rsidP="00D95993">
      <w:pPr>
        <w:pStyle w:val="SemEspaamento"/>
        <w:tabs>
          <w:tab w:val="left" w:pos="3150"/>
        </w:tabs>
        <w:ind w:left="708" w:right="-284" w:hanging="708"/>
        <w:jc w:val="both"/>
        <w:rPr>
          <w:rFonts w:ascii="Bookman Old Style" w:hAnsi="Bookman Old Style"/>
          <w:b/>
          <w:sz w:val="18"/>
          <w:szCs w:val="18"/>
        </w:rPr>
      </w:pPr>
    </w:p>
    <w:p w14:paraId="503D23F0" w14:textId="77777777" w:rsidR="00CC2FF0" w:rsidRDefault="00CC2FF0" w:rsidP="00D95993">
      <w:pPr>
        <w:pStyle w:val="SemEspaamento"/>
        <w:tabs>
          <w:tab w:val="left" w:pos="3150"/>
        </w:tabs>
        <w:ind w:left="708" w:right="-284" w:hanging="708"/>
        <w:jc w:val="both"/>
        <w:rPr>
          <w:rFonts w:ascii="Bookman Old Style" w:hAnsi="Bookman Old Style"/>
          <w:b/>
          <w:sz w:val="18"/>
          <w:szCs w:val="18"/>
        </w:rPr>
      </w:pPr>
    </w:p>
    <w:p w14:paraId="54988062" w14:textId="77777777" w:rsidR="00CC2FF0" w:rsidRPr="006F2BB4" w:rsidRDefault="00940A99" w:rsidP="00D95993">
      <w:pPr>
        <w:pStyle w:val="SemEspaamento"/>
        <w:tabs>
          <w:tab w:val="left" w:pos="3150"/>
        </w:tabs>
        <w:ind w:left="708" w:right="-284" w:hanging="708"/>
        <w:jc w:val="both"/>
        <w:rPr>
          <w:rFonts w:ascii="Bookman Old Style" w:hAnsi="Bookman Old Style"/>
          <w:b/>
          <w:sz w:val="24"/>
          <w:szCs w:val="24"/>
        </w:rPr>
      </w:pPr>
      <w:r w:rsidRPr="006F2BB4">
        <w:rPr>
          <w:rFonts w:ascii="Bookman Old Style" w:hAnsi="Bookman Old Style"/>
          <w:b/>
          <w:sz w:val="24"/>
          <w:szCs w:val="24"/>
        </w:rPr>
        <w:t>RUDINEI LOBO</w:t>
      </w:r>
      <w:r w:rsidRPr="006F2BB4">
        <w:rPr>
          <w:rFonts w:ascii="Bookman Old Style" w:hAnsi="Bookman Old Style"/>
          <w:b/>
          <w:sz w:val="24"/>
          <w:szCs w:val="24"/>
        </w:rPr>
        <w:tab/>
      </w:r>
      <w:r w:rsidRPr="006F2BB4">
        <w:rPr>
          <w:rFonts w:ascii="Bookman Old Style" w:hAnsi="Bookman Old Style"/>
          <w:b/>
          <w:sz w:val="24"/>
          <w:szCs w:val="24"/>
        </w:rPr>
        <w:tab/>
      </w:r>
      <w:r w:rsidRPr="006F2BB4">
        <w:rPr>
          <w:rFonts w:ascii="Bookman Old Style" w:hAnsi="Bookman Old Style"/>
          <w:b/>
          <w:sz w:val="24"/>
          <w:szCs w:val="24"/>
        </w:rPr>
        <w:tab/>
      </w:r>
      <w:r w:rsidRPr="006F2BB4">
        <w:rPr>
          <w:rFonts w:ascii="Bookman Old Style" w:hAnsi="Bookman Old Style"/>
          <w:b/>
          <w:sz w:val="24"/>
          <w:szCs w:val="24"/>
        </w:rPr>
        <w:tab/>
      </w:r>
      <w:r w:rsidRPr="006F2BB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6F2BB4">
        <w:rPr>
          <w:rFonts w:ascii="Bookman Old Style" w:hAnsi="Bookman Old Style"/>
          <w:b/>
          <w:sz w:val="24"/>
          <w:szCs w:val="24"/>
        </w:rPr>
        <w:t>TONINHO MINEIRO</w:t>
      </w:r>
    </w:p>
    <w:p w14:paraId="79821367" w14:textId="77777777" w:rsidR="00CC2FF0" w:rsidRDefault="00940A99" w:rsidP="00D95993">
      <w:pPr>
        <w:pStyle w:val="SemEspaamento"/>
        <w:tabs>
          <w:tab w:val="left" w:pos="3150"/>
        </w:tabs>
        <w:ind w:left="708" w:right="-284" w:hanging="708"/>
        <w:jc w:val="both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  VEREADOR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>VEREADOR</w:t>
      </w:r>
    </w:p>
    <w:p w14:paraId="0E2F5487" w14:textId="77777777" w:rsidR="00CC2FF0" w:rsidRPr="004A2321" w:rsidRDefault="00940A99" w:rsidP="00D95993">
      <w:pPr>
        <w:pStyle w:val="SemEspaamento"/>
        <w:tabs>
          <w:tab w:val="left" w:pos="3150"/>
        </w:tabs>
        <w:ind w:left="708" w:right="-284" w:hanging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18"/>
          <w:szCs w:val="18"/>
        </w:rPr>
        <w:t xml:space="preserve">         PL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 </w:t>
      </w:r>
      <w:r>
        <w:rPr>
          <w:rFonts w:ascii="Bookman Old Style" w:hAnsi="Bookman Old Style"/>
          <w:b/>
          <w:sz w:val="18"/>
          <w:szCs w:val="18"/>
        </w:rPr>
        <w:tab/>
        <w:t xml:space="preserve">     PV</w:t>
      </w:r>
    </w:p>
    <w:permEnd w:id="47723563"/>
    <w:p w14:paraId="48CA6721" w14:textId="77777777" w:rsidR="006D1E9A" w:rsidRPr="00601B0A" w:rsidRDefault="006D1E9A" w:rsidP="00D95993">
      <w:pPr>
        <w:ind w:right="-284"/>
      </w:pPr>
    </w:p>
    <w:sectPr w:rsidR="006D1E9A" w:rsidRPr="00601B0A" w:rsidSect="005F0A9A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F6F76" w14:textId="77777777" w:rsidR="00C50A48" w:rsidRDefault="00C50A48">
      <w:pPr>
        <w:spacing w:after="0" w:line="240" w:lineRule="auto"/>
      </w:pPr>
      <w:r>
        <w:separator/>
      </w:r>
    </w:p>
  </w:endnote>
  <w:endnote w:type="continuationSeparator" w:id="0">
    <w:p w14:paraId="46755E1D" w14:textId="77777777" w:rsidR="00C50A48" w:rsidRDefault="00C5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66717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14:paraId="0A6B0A10" w14:textId="77777777" w:rsidR="00626437" w:rsidRPr="006D1E9A" w:rsidRDefault="00940A9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F18241" wp14:editId="5F1ED48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76DC87A" w14:textId="77777777" w:rsidR="00626437" w:rsidRPr="006D1E9A" w:rsidRDefault="00940A99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08BB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41405" w14:textId="77777777" w:rsidR="00C50A48" w:rsidRDefault="00C50A48">
      <w:pPr>
        <w:spacing w:after="0" w:line="240" w:lineRule="auto"/>
      </w:pPr>
      <w:r>
        <w:separator/>
      </w:r>
    </w:p>
  </w:footnote>
  <w:footnote w:type="continuationSeparator" w:id="0">
    <w:p w14:paraId="5A0B722D" w14:textId="77777777" w:rsidR="00C50A48" w:rsidRDefault="00C5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CCF5C" w14:textId="77777777" w:rsidR="00626437" w:rsidRPr="006D1E9A" w:rsidRDefault="00940A9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016B00B" wp14:editId="316C8DA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C834305" wp14:editId="42AEDA41">
          <wp:extent cx="1501253" cy="525439"/>
          <wp:effectExtent l="0" t="0" r="3810" b="8255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8F7B55F" wp14:editId="61F5DB7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A1802"/>
    <w:multiLevelType w:val="hybridMultilevel"/>
    <w:tmpl w:val="85EE71FA"/>
    <w:lvl w:ilvl="0" w:tplc="EF726B9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BD66A5E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94ED7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8B674D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7F8C44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674DDC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504449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1624EE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D40259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76FB5"/>
    <w:rsid w:val="004A2321"/>
    <w:rsid w:val="004B2CC9"/>
    <w:rsid w:val="0051286F"/>
    <w:rsid w:val="005F0A9A"/>
    <w:rsid w:val="00601B0A"/>
    <w:rsid w:val="0062141A"/>
    <w:rsid w:val="00626437"/>
    <w:rsid w:val="00632FA0"/>
    <w:rsid w:val="006C41A4"/>
    <w:rsid w:val="006D1E9A"/>
    <w:rsid w:val="006F2BB4"/>
    <w:rsid w:val="00822396"/>
    <w:rsid w:val="00837AFB"/>
    <w:rsid w:val="008910ED"/>
    <w:rsid w:val="00940A99"/>
    <w:rsid w:val="00A06CF2"/>
    <w:rsid w:val="00AE6AEE"/>
    <w:rsid w:val="00B60C2B"/>
    <w:rsid w:val="00C00C1E"/>
    <w:rsid w:val="00C36776"/>
    <w:rsid w:val="00C50A48"/>
    <w:rsid w:val="00CC2FF0"/>
    <w:rsid w:val="00CD6B58"/>
    <w:rsid w:val="00CF401E"/>
    <w:rsid w:val="00D95993"/>
    <w:rsid w:val="00E6453F"/>
    <w:rsid w:val="00EA528E"/>
    <w:rsid w:val="00EF141A"/>
    <w:rsid w:val="00F11A9E"/>
    <w:rsid w:val="00F323A5"/>
    <w:rsid w:val="00F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9A7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A9A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5F0A9A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5F0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987-1995?OpenDocumen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8.987-1995?OpenDocumen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28D64-DE67-433C-B86D-51F6AE45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765</Words>
  <Characters>4132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9</cp:revision>
  <cp:lastPrinted>2021-02-25T18:05:00Z</cp:lastPrinted>
  <dcterms:created xsi:type="dcterms:W3CDTF">2022-03-29T16:05:00Z</dcterms:created>
  <dcterms:modified xsi:type="dcterms:W3CDTF">2022-03-29T17:00:00Z</dcterms:modified>
</cp:coreProperties>
</file>